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26" w:rsidRDefault="00A81AD8" w:rsidP="00483B7D">
      <w:pPr>
        <w:ind w:firstLine="0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1441450" cy="1708150"/>
            <wp:effectExtent l="19050" t="0" r="6350" b="0"/>
            <wp:docPr id="3" name="Kép 3" descr="D:\Bethlen Paed pályázat\2017 2018\Harmatta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ethlen Paed pályázat\2017 2018\Harmatta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DD0" w:rsidRDefault="00FE3DD0" w:rsidP="00483B7D">
      <w:pPr>
        <w:ind w:firstLine="0"/>
        <w:rPr>
          <w:sz w:val="24"/>
          <w:szCs w:val="24"/>
        </w:rPr>
      </w:pPr>
    </w:p>
    <w:p w:rsidR="00FE3DD0" w:rsidRDefault="00FE3DD0" w:rsidP="00483B7D">
      <w:pPr>
        <w:ind w:firstLine="0"/>
        <w:rPr>
          <w:sz w:val="24"/>
          <w:szCs w:val="24"/>
        </w:rPr>
      </w:pPr>
    </w:p>
    <w:p w:rsidR="00D72BF1" w:rsidRPr="00A07F79" w:rsidRDefault="00D72BF1" w:rsidP="00D72BF1">
      <w:pPr>
        <w:ind w:firstLine="0"/>
        <w:jc w:val="center"/>
        <w:rPr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7F79">
        <w:rPr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Ókortudomány </w:t>
      </w:r>
      <w:proofErr w:type="gramStart"/>
      <w:r w:rsidRPr="00A07F79">
        <w:rPr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és</w:t>
      </w:r>
      <w:proofErr w:type="gramEnd"/>
      <w:r w:rsidRPr="00A07F79">
        <w:rPr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magyar őstörténet</w:t>
      </w:r>
      <w:r w:rsidRPr="00A07F79">
        <w:rPr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a Bethlentől</w:t>
      </w:r>
      <w:r w:rsidRPr="00A07F79">
        <w:rPr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a Magyar Tudományos Akadémiáig</w:t>
      </w:r>
    </w:p>
    <w:p w:rsidR="00D72BF1" w:rsidRDefault="00D72BF1" w:rsidP="00483B7D">
      <w:pPr>
        <w:ind w:firstLine="0"/>
      </w:pPr>
    </w:p>
    <w:p w:rsidR="00D72BF1" w:rsidRPr="00D72BF1" w:rsidRDefault="00D72BF1" w:rsidP="00D72BF1">
      <w:pPr>
        <w:ind w:firstLine="0"/>
        <w:jc w:val="center"/>
        <w:rPr>
          <w:rFonts w:ascii="Book Antiqua" w:hAnsi="Book Antiqua"/>
          <w:i/>
          <w:sz w:val="48"/>
          <w:szCs w:val="48"/>
        </w:rPr>
      </w:pPr>
      <w:r w:rsidRPr="00D72BF1">
        <w:rPr>
          <w:rFonts w:ascii="Book Antiqua" w:hAnsi="Book Antiqua"/>
          <w:i/>
          <w:sz w:val="48"/>
          <w:szCs w:val="48"/>
        </w:rPr>
        <w:t xml:space="preserve">Emlékező előadások és </w:t>
      </w:r>
      <w:proofErr w:type="spellStart"/>
      <w:r w:rsidRPr="00D72BF1">
        <w:rPr>
          <w:rFonts w:ascii="Book Antiqua" w:hAnsi="Book Antiqua"/>
          <w:i/>
          <w:sz w:val="48"/>
          <w:szCs w:val="48"/>
        </w:rPr>
        <w:t>workshop-ok</w:t>
      </w:r>
      <w:proofErr w:type="spellEnd"/>
      <w:r w:rsidRPr="00D72BF1">
        <w:rPr>
          <w:rFonts w:ascii="Book Antiqua" w:hAnsi="Book Antiqua"/>
          <w:i/>
          <w:sz w:val="48"/>
          <w:szCs w:val="48"/>
        </w:rPr>
        <w:t xml:space="preserve"> </w:t>
      </w:r>
      <w:proofErr w:type="spellStart"/>
      <w:r w:rsidRPr="00D72BF1">
        <w:rPr>
          <w:rFonts w:ascii="Book Antiqua" w:hAnsi="Book Antiqua"/>
          <w:i/>
          <w:sz w:val="48"/>
          <w:szCs w:val="48"/>
        </w:rPr>
        <w:t>Harmatta</w:t>
      </w:r>
      <w:proofErr w:type="spellEnd"/>
      <w:r w:rsidRPr="00D72BF1">
        <w:rPr>
          <w:rFonts w:ascii="Book Antiqua" w:hAnsi="Book Antiqua"/>
          <w:i/>
          <w:sz w:val="48"/>
          <w:szCs w:val="48"/>
        </w:rPr>
        <w:t xml:space="preserve"> János akadémikus születésének 100. évfordulója alkalmából</w:t>
      </w:r>
    </w:p>
    <w:p w:rsidR="00D72BF1" w:rsidRPr="00FE3DD0" w:rsidRDefault="00D72BF1" w:rsidP="00483B7D">
      <w:pPr>
        <w:ind w:firstLine="0"/>
        <w:rPr>
          <w:sz w:val="36"/>
          <w:szCs w:val="36"/>
        </w:rPr>
      </w:pPr>
    </w:p>
    <w:p w:rsidR="00FE3DD0" w:rsidRDefault="00FE3DD0" w:rsidP="00FE3DD0">
      <w:pPr>
        <w:ind w:firstLine="0"/>
        <w:jc w:val="center"/>
        <w:rPr>
          <w:sz w:val="30"/>
          <w:szCs w:val="30"/>
        </w:rPr>
      </w:pPr>
      <w:r w:rsidRPr="00FE3DD0">
        <w:rPr>
          <w:sz w:val="30"/>
          <w:szCs w:val="30"/>
        </w:rPr>
        <w:t>BETHL</w:t>
      </w:r>
      <w:r>
        <w:rPr>
          <w:sz w:val="30"/>
          <w:szCs w:val="30"/>
        </w:rPr>
        <w:t>EN GÁBOR REFORMÁTUS GIMNÁZIUM</w:t>
      </w:r>
    </w:p>
    <w:p w:rsidR="00FE3DD0" w:rsidRDefault="00FE3DD0" w:rsidP="00FE3DD0">
      <w:pPr>
        <w:ind w:firstLine="0"/>
        <w:jc w:val="center"/>
        <w:rPr>
          <w:sz w:val="30"/>
          <w:szCs w:val="30"/>
        </w:rPr>
      </w:pPr>
    </w:p>
    <w:p w:rsidR="00FE3DD0" w:rsidRDefault="00FE3DD0" w:rsidP="00FE3DD0">
      <w:pPr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2017. NOVEMBER 16.</w:t>
      </w:r>
    </w:p>
    <w:p w:rsidR="00FE3DD0" w:rsidRPr="00E52F92" w:rsidRDefault="00FE3DD0" w:rsidP="00E52F92">
      <w:pPr>
        <w:ind w:firstLine="0"/>
        <w:jc w:val="center"/>
        <w:rPr>
          <w:b/>
          <w:i/>
          <w:sz w:val="30"/>
          <w:szCs w:val="30"/>
        </w:rPr>
      </w:pPr>
      <w:r w:rsidRPr="00E52F92">
        <w:rPr>
          <w:sz w:val="30"/>
          <w:szCs w:val="30"/>
        </w:rPr>
        <w:br w:type="column"/>
      </w:r>
      <w:proofErr w:type="spellStart"/>
      <w:r w:rsidR="00E52F92" w:rsidRPr="00E52F92">
        <w:rPr>
          <w:b/>
          <w:i/>
          <w:sz w:val="30"/>
          <w:szCs w:val="30"/>
        </w:rPr>
        <w:lastRenderedPageBreak/>
        <w:t>Workshop-ok</w:t>
      </w:r>
      <w:proofErr w:type="spellEnd"/>
      <w:r w:rsidR="00E52F92" w:rsidRPr="00E52F92">
        <w:rPr>
          <w:b/>
          <w:i/>
          <w:sz w:val="30"/>
          <w:szCs w:val="30"/>
        </w:rPr>
        <w:t xml:space="preserve"> (beszélgetések)</w:t>
      </w:r>
    </w:p>
    <w:p w:rsidR="00FE3DD0" w:rsidRPr="00E52F92" w:rsidRDefault="00FE3DD0" w:rsidP="00FE3DD0">
      <w:pPr>
        <w:ind w:firstLine="0"/>
        <w:rPr>
          <w:sz w:val="12"/>
          <w:szCs w:val="12"/>
        </w:rPr>
      </w:pPr>
    </w:p>
    <w:p w:rsidR="00FE3DD0" w:rsidRPr="00B1780B" w:rsidRDefault="00FE3DD0" w:rsidP="00FE3DD0">
      <w:pPr>
        <w:ind w:firstLine="0"/>
        <w:rPr>
          <w:b/>
          <w:sz w:val="30"/>
          <w:szCs w:val="30"/>
        </w:rPr>
      </w:pPr>
      <w:proofErr w:type="spellStart"/>
      <w:r w:rsidRPr="00B1780B">
        <w:rPr>
          <w:b/>
          <w:sz w:val="30"/>
          <w:szCs w:val="30"/>
        </w:rPr>
        <w:t>Grezsa</w:t>
      </w:r>
      <w:proofErr w:type="spellEnd"/>
      <w:r w:rsidRPr="00B1780B">
        <w:rPr>
          <w:b/>
          <w:sz w:val="30"/>
          <w:szCs w:val="30"/>
        </w:rPr>
        <w:t xml:space="preserve"> Bence:</w:t>
      </w:r>
      <w:r w:rsidRPr="00B1780B">
        <w:rPr>
          <w:sz w:val="30"/>
          <w:szCs w:val="30"/>
        </w:rPr>
        <w:t xml:space="preserve"> </w:t>
      </w:r>
      <w:proofErr w:type="spellStart"/>
      <w:r w:rsidRPr="00B1780B">
        <w:rPr>
          <w:b/>
          <w:sz w:val="30"/>
          <w:szCs w:val="30"/>
        </w:rPr>
        <w:t>Harmatta</w:t>
      </w:r>
      <w:proofErr w:type="spellEnd"/>
      <w:r w:rsidRPr="00B1780B">
        <w:rPr>
          <w:b/>
          <w:sz w:val="30"/>
          <w:szCs w:val="30"/>
        </w:rPr>
        <w:t xml:space="preserve"> János és a magyar őstörténet</w:t>
      </w:r>
    </w:p>
    <w:p w:rsidR="00FE3DD0" w:rsidRPr="00FE3DD0" w:rsidRDefault="00FE3DD0" w:rsidP="00E52F92">
      <w:pPr>
        <w:jc w:val="both"/>
        <w:rPr>
          <w:sz w:val="24"/>
          <w:szCs w:val="24"/>
        </w:rPr>
      </w:pPr>
      <w:proofErr w:type="spellStart"/>
      <w:r w:rsidRPr="00667EF8">
        <w:rPr>
          <w:sz w:val="24"/>
          <w:szCs w:val="24"/>
        </w:rPr>
        <w:t>Harmatta</w:t>
      </w:r>
      <w:proofErr w:type="spellEnd"/>
      <w:r w:rsidRPr="00667EF8">
        <w:rPr>
          <w:sz w:val="24"/>
          <w:szCs w:val="24"/>
        </w:rPr>
        <w:t xml:space="preserve"> János </w:t>
      </w:r>
      <w:r>
        <w:rPr>
          <w:sz w:val="24"/>
          <w:szCs w:val="24"/>
        </w:rPr>
        <w:t xml:space="preserve">a </w:t>
      </w:r>
      <w:r w:rsidRPr="00667EF8">
        <w:rPr>
          <w:sz w:val="24"/>
          <w:szCs w:val="24"/>
        </w:rPr>
        <w:t>klasszika-filológia mellett az iranisztika és a magyar</w:t>
      </w:r>
      <w:r>
        <w:rPr>
          <w:sz w:val="24"/>
          <w:szCs w:val="24"/>
        </w:rPr>
        <w:t xml:space="preserve"> őstörténet területén is </w:t>
      </w:r>
      <w:r w:rsidRPr="00667EF8">
        <w:rPr>
          <w:sz w:val="24"/>
          <w:szCs w:val="24"/>
        </w:rPr>
        <w:t xml:space="preserve">tudománytörténet </w:t>
      </w:r>
      <w:r>
        <w:rPr>
          <w:sz w:val="24"/>
          <w:szCs w:val="24"/>
        </w:rPr>
        <w:t>legjelentősebb</w:t>
      </w:r>
      <w:r w:rsidRPr="00667EF8">
        <w:rPr>
          <w:sz w:val="24"/>
          <w:szCs w:val="24"/>
        </w:rPr>
        <w:t xml:space="preserve"> alakjai közé tartozik</w:t>
      </w:r>
      <w:r>
        <w:rPr>
          <w:sz w:val="24"/>
          <w:szCs w:val="24"/>
        </w:rPr>
        <w:t xml:space="preserve"> mind honi, mind pedig nemzetközi szinten. Tudományos munkássága számos tanulsággal szolgált a magyar nép és nyelv eredetére vonatkozóan, többek között a magyarság legkorábbi történetével kapcsolatos idegen nyelvű történeti források feldolgozásával, valamint nyelvünk iráni eredetű jövevényszavainak feltérképezésével ért el új eredményeket. A foglalkozás elsősorban e területek bemutatására összpontosít.</w:t>
      </w:r>
    </w:p>
    <w:p w:rsidR="00FE3DD0" w:rsidRPr="00230230" w:rsidRDefault="00FE3DD0" w:rsidP="00FE3DD0">
      <w:pPr>
        <w:ind w:firstLine="0"/>
        <w:rPr>
          <w:b/>
          <w:sz w:val="24"/>
          <w:szCs w:val="24"/>
        </w:rPr>
      </w:pPr>
      <w:r w:rsidRPr="00230230">
        <w:rPr>
          <w:b/>
          <w:sz w:val="24"/>
          <w:szCs w:val="24"/>
        </w:rPr>
        <w:t>Helye: Olvasóterem</w:t>
      </w:r>
      <w:r w:rsidR="00E52F92" w:rsidRPr="00230230">
        <w:rPr>
          <w:b/>
          <w:sz w:val="24"/>
          <w:szCs w:val="24"/>
        </w:rPr>
        <w:t>, 15 órától</w:t>
      </w:r>
    </w:p>
    <w:p w:rsidR="00FE3DD0" w:rsidRPr="00E52F92" w:rsidRDefault="00FE3DD0" w:rsidP="00FE3DD0">
      <w:pPr>
        <w:ind w:firstLine="0"/>
        <w:rPr>
          <w:sz w:val="12"/>
          <w:szCs w:val="12"/>
        </w:rPr>
      </w:pPr>
    </w:p>
    <w:p w:rsidR="00FE3DD0" w:rsidRPr="00B1780B" w:rsidRDefault="00FE3DD0" w:rsidP="00FE3DD0">
      <w:pPr>
        <w:ind w:firstLine="0"/>
        <w:rPr>
          <w:b/>
          <w:sz w:val="30"/>
          <w:szCs w:val="30"/>
        </w:rPr>
      </w:pPr>
      <w:r w:rsidRPr="00B1780B">
        <w:rPr>
          <w:b/>
          <w:sz w:val="30"/>
          <w:szCs w:val="30"/>
        </w:rPr>
        <w:t>Hamvas Endre: Velünk élő antikvitás</w:t>
      </w:r>
    </w:p>
    <w:p w:rsidR="00FE3DD0" w:rsidRPr="00FE3DD0" w:rsidRDefault="00FE3DD0" w:rsidP="00FE3DD0">
      <w:pPr>
        <w:jc w:val="both"/>
        <w:rPr>
          <w:sz w:val="24"/>
          <w:szCs w:val="24"/>
        </w:rPr>
      </w:pPr>
      <w:r w:rsidRPr="00FE3DD0">
        <w:rPr>
          <w:sz w:val="24"/>
          <w:szCs w:val="24"/>
        </w:rPr>
        <w:t>A foglakozás során hódmezővásárhelyi vonatkozásokból kiindulva tekintjük át, hogy miként él még ma is velünk a régi görögök és rómaiak kultúrája.</w:t>
      </w:r>
      <w:r>
        <w:rPr>
          <w:sz w:val="24"/>
          <w:szCs w:val="24"/>
        </w:rPr>
        <w:t xml:space="preserve"> </w:t>
      </w:r>
      <w:r w:rsidRPr="00FE3DD0">
        <w:rPr>
          <w:sz w:val="24"/>
          <w:szCs w:val="24"/>
        </w:rPr>
        <w:t>Ennek keretében megvizsgáljuk, hogy mi lehet az adott emlékek jelentése, hogyan kerülhettek Vásárhelyre, és miben áll a jelentőségük. Mindezek mellett szélesebb kitekintésben is igyekszünk körüljárni a kérdést, és megismerkedünk olyan filmekkel, amelyek témáit, vagy egyes szereplőit ebből az örökségből merítik.</w:t>
      </w:r>
    </w:p>
    <w:p w:rsidR="00FE3DD0" w:rsidRPr="00230230" w:rsidRDefault="00FE3DD0" w:rsidP="00FE3DD0">
      <w:pPr>
        <w:ind w:firstLine="0"/>
        <w:rPr>
          <w:b/>
          <w:sz w:val="24"/>
          <w:szCs w:val="24"/>
        </w:rPr>
      </w:pPr>
      <w:r w:rsidRPr="00230230">
        <w:rPr>
          <w:b/>
          <w:sz w:val="24"/>
          <w:szCs w:val="24"/>
        </w:rPr>
        <w:t>Helye: Első emelet 4. terem</w:t>
      </w:r>
      <w:r w:rsidR="00E52F92" w:rsidRPr="00230230">
        <w:rPr>
          <w:b/>
          <w:sz w:val="24"/>
          <w:szCs w:val="24"/>
        </w:rPr>
        <w:t>, 15 órától</w:t>
      </w:r>
    </w:p>
    <w:p w:rsidR="00FE3DD0" w:rsidRDefault="00FE3DD0">
      <w:pPr>
        <w:ind w:firstLine="0"/>
        <w:rPr>
          <w:sz w:val="30"/>
          <w:szCs w:val="30"/>
        </w:rPr>
      </w:pPr>
    </w:p>
    <w:p w:rsidR="00E52F92" w:rsidRPr="00E52F92" w:rsidRDefault="00E52F92" w:rsidP="00E52F92">
      <w:pPr>
        <w:ind w:firstLine="0"/>
        <w:jc w:val="center"/>
        <w:rPr>
          <w:b/>
          <w:i/>
          <w:sz w:val="30"/>
          <w:szCs w:val="30"/>
        </w:rPr>
      </w:pPr>
      <w:r w:rsidRPr="00E52F92">
        <w:rPr>
          <w:b/>
          <w:i/>
          <w:sz w:val="30"/>
          <w:szCs w:val="30"/>
        </w:rPr>
        <w:t>Emléke</w:t>
      </w:r>
      <w:r>
        <w:rPr>
          <w:b/>
          <w:i/>
          <w:sz w:val="30"/>
          <w:szCs w:val="30"/>
        </w:rPr>
        <w:t>z</w:t>
      </w:r>
      <w:r w:rsidRPr="00E52F92">
        <w:rPr>
          <w:b/>
          <w:i/>
          <w:sz w:val="30"/>
          <w:szCs w:val="30"/>
        </w:rPr>
        <w:t>ő előadások</w:t>
      </w:r>
    </w:p>
    <w:p w:rsidR="00E52F92" w:rsidRDefault="00E52F92" w:rsidP="00E52F92">
      <w:pPr>
        <w:ind w:firstLine="0"/>
        <w:rPr>
          <w:sz w:val="26"/>
          <w:szCs w:val="26"/>
        </w:rPr>
      </w:pPr>
    </w:p>
    <w:p w:rsidR="00E52F92" w:rsidRPr="00230230" w:rsidRDefault="00E52F92" w:rsidP="00E52F92">
      <w:pPr>
        <w:ind w:firstLine="0"/>
        <w:rPr>
          <w:b/>
          <w:sz w:val="24"/>
          <w:szCs w:val="24"/>
        </w:rPr>
      </w:pPr>
      <w:r w:rsidRPr="00230230">
        <w:rPr>
          <w:b/>
          <w:sz w:val="24"/>
          <w:szCs w:val="24"/>
        </w:rPr>
        <w:t>Helye: Olvasóterem, 16 órától</w:t>
      </w:r>
    </w:p>
    <w:p w:rsidR="00E52F92" w:rsidRPr="00FE3DD0" w:rsidRDefault="00E52F92" w:rsidP="00E52F92">
      <w:pPr>
        <w:ind w:firstLine="0"/>
        <w:rPr>
          <w:sz w:val="26"/>
          <w:szCs w:val="26"/>
        </w:rPr>
      </w:pPr>
    </w:p>
    <w:p w:rsidR="00E52F92" w:rsidRPr="00B1780B" w:rsidRDefault="00E52F92" w:rsidP="00B1780B">
      <w:pPr>
        <w:ind w:firstLine="0"/>
        <w:jc w:val="both"/>
        <w:rPr>
          <w:b/>
          <w:sz w:val="30"/>
          <w:szCs w:val="30"/>
        </w:rPr>
      </w:pPr>
      <w:r w:rsidRPr="00B1780B">
        <w:rPr>
          <w:b/>
          <w:sz w:val="30"/>
          <w:szCs w:val="30"/>
        </w:rPr>
        <w:t>Bevezetés:</w:t>
      </w:r>
      <w:r w:rsidRPr="00B1780B">
        <w:rPr>
          <w:sz w:val="30"/>
          <w:szCs w:val="30"/>
        </w:rPr>
        <w:t xml:space="preserve"> </w:t>
      </w:r>
      <w:r w:rsidRPr="00B1780B">
        <w:rPr>
          <w:b/>
          <w:sz w:val="30"/>
          <w:szCs w:val="30"/>
        </w:rPr>
        <w:t>A Bethlen Gimnázium és az ókortudomány, Kelet-kutatás</w:t>
      </w:r>
    </w:p>
    <w:p w:rsidR="00E52F92" w:rsidRPr="00E52F92" w:rsidRDefault="00E52F92">
      <w:pPr>
        <w:ind w:firstLine="0"/>
        <w:rPr>
          <w:sz w:val="24"/>
          <w:szCs w:val="24"/>
        </w:rPr>
      </w:pPr>
      <w:r>
        <w:rPr>
          <w:sz w:val="24"/>
          <w:szCs w:val="24"/>
        </w:rPr>
        <w:t>(</w:t>
      </w:r>
      <w:r w:rsidRPr="00E52F92">
        <w:rPr>
          <w:sz w:val="24"/>
          <w:szCs w:val="24"/>
        </w:rPr>
        <w:t>Czeglédi Sándor, a Gimnázium tanára</w:t>
      </w:r>
      <w:r>
        <w:rPr>
          <w:sz w:val="24"/>
          <w:szCs w:val="24"/>
        </w:rPr>
        <w:t>)</w:t>
      </w:r>
    </w:p>
    <w:p w:rsidR="00E52F92" w:rsidRDefault="00E52F92">
      <w:pPr>
        <w:ind w:firstLine="0"/>
        <w:rPr>
          <w:sz w:val="30"/>
          <w:szCs w:val="30"/>
        </w:rPr>
      </w:pPr>
    </w:p>
    <w:p w:rsidR="00E52F92" w:rsidRPr="00B1780B" w:rsidRDefault="00E52F92" w:rsidP="00B1780B">
      <w:pPr>
        <w:ind w:firstLine="0"/>
        <w:jc w:val="both"/>
        <w:rPr>
          <w:b/>
          <w:sz w:val="30"/>
          <w:szCs w:val="30"/>
        </w:rPr>
      </w:pPr>
      <w:proofErr w:type="spellStart"/>
      <w:r w:rsidRPr="00B1780B">
        <w:rPr>
          <w:b/>
          <w:sz w:val="30"/>
          <w:szCs w:val="30"/>
        </w:rPr>
        <w:t>Ritoók</w:t>
      </w:r>
      <w:proofErr w:type="spellEnd"/>
      <w:r w:rsidRPr="00B1780B">
        <w:rPr>
          <w:b/>
          <w:sz w:val="30"/>
          <w:szCs w:val="30"/>
        </w:rPr>
        <w:t xml:space="preserve"> Zsigmond akadémikus: Szubjektív emlékképek </w:t>
      </w:r>
      <w:proofErr w:type="spellStart"/>
      <w:r w:rsidR="00B1780B" w:rsidRPr="00B1780B">
        <w:rPr>
          <w:b/>
          <w:sz w:val="30"/>
          <w:szCs w:val="30"/>
        </w:rPr>
        <w:t>Harmatta</w:t>
      </w:r>
      <w:proofErr w:type="spellEnd"/>
      <w:r w:rsidRPr="00B1780B">
        <w:rPr>
          <w:b/>
          <w:sz w:val="30"/>
          <w:szCs w:val="30"/>
        </w:rPr>
        <w:t xml:space="preserve"> Jánosról</w:t>
      </w:r>
    </w:p>
    <w:p w:rsidR="00E52F92" w:rsidRPr="00A81AD8" w:rsidRDefault="00A81AD8">
      <w:pPr>
        <w:ind w:firstLine="0"/>
        <w:rPr>
          <w:sz w:val="24"/>
          <w:szCs w:val="24"/>
        </w:rPr>
      </w:pPr>
      <w:r w:rsidRPr="00A81AD8">
        <w:rPr>
          <w:sz w:val="24"/>
          <w:szCs w:val="24"/>
        </w:rPr>
        <w:t xml:space="preserve">(Az </w:t>
      </w:r>
      <w:r>
        <w:rPr>
          <w:sz w:val="24"/>
          <w:szCs w:val="24"/>
        </w:rPr>
        <w:t>erre az alkalomra írt előadást a szerző távollétében felolvassuk.)</w:t>
      </w:r>
    </w:p>
    <w:p w:rsidR="00A81AD8" w:rsidRDefault="00A81AD8">
      <w:pPr>
        <w:ind w:firstLine="0"/>
        <w:rPr>
          <w:sz w:val="30"/>
          <w:szCs w:val="30"/>
        </w:rPr>
      </w:pPr>
    </w:p>
    <w:p w:rsidR="00E52F92" w:rsidRPr="00B1780B" w:rsidRDefault="00B1780B" w:rsidP="00B1780B">
      <w:pPr>
        <w:ind w:firstLine="0"/>
        <w:jc w:val="both"/>
        <w:rPr>
          <w:b/>
          <w:sz w:val="30"/>
          <w:szCs w:val="30"/>
        </w:rPr>
      </w:pPr>
      <w:r w:rsidRPr="00B1780B">
        <w:rPr>
          <w:b/>
          <w:sz w:val="30"/>
          <w:szCs w:val="30"/>
        </w:rPr>
        <w:t>Ifj.</w:t>
      </w:r>
      <w:r w:rsidR="00E52F92" w:rsidRPr="00B1780B">
        <w:rPr>
          <w:b/>
          <w:sz w:val="30"/>
          <w:szCs w:val="30"/>
        </w:rPr>
        <w:t xml:space="preserve"> </w:t>
      </w:r>
      <w:proofErr w:type="spellStart"/>
      <w:r w:rsidR="00E52F92" w:rsidRPr="00B1780B">
        <w:rPr>
          <w:b/>
          <w:sz w:val="30"/>
          <w:szCs w:val="30"/>
        </w:rPr>
        <w:t>Harmatta</w:t>
      </w:r>
      <w:proofErr w:type="spellEnd"/>
      <w:r w:rsidR="00E52F92" w:rsidRPr="00B1780B">
        <w:rPr>
          <w:b/>
          <w:sz w:val="30"/>
          <w:szCs w:val="30"/>
        </w:rPr>
        <w:t xml:space="preserve"> János egyetemi tanár: </w:t>
      </w:r>
      <w:proofErr w:type="spellStart"/>
      <w:r w:rsidRPr="00B1780B">
        <w:rPr>
          <w:b/>
          <w:sz w:val="30"/>
          <w:szCs w:val="30"/>
        </w:rPr>
        <w:t>Harmatta</w:t>
      </w:r>
      <w:proofErr w:type="spellEnd"/>
      <w:r w:rsidR="00E52F92" w:rsidRPr="00B1780B">
        <w:rPr>
          <w:b/>
          <w:sz w:val="30"/>
          <w:szCs w:val="30"/>
        </w:rPr>
        <w:t xml:space="preserve"> János</w:t>
      </w:r>
    </w:p>
    <w:p w:rsidR="00E52F92" w:rsidRDefault="00E52F92" w:rsidP="00E52F92">
      <w:pPr>
        <w:ind w:firstLine="0"/>
        <w:rPr>
          <w:sz w:val="30"/>
          <w:szCs w:val="30"/>
        </w:rPr>
      </w:pPr>
    </w:p>
    <w:sectPr w:rsidR="00E52F92" w:rsidSect="00E24B26">
      <w:pgSz w:w="16840" w:h="11907" w:orient="landscape"/>
      <w:pgMar w:top="340" w:right="340" w:bottom="340" w:left="340" w:header="0" w:footer="0" w:gutter="0"/>
      <w:cols w:num="2" w:space="51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F1"/>
    <w:rsid w:val="000564F4"/>
    <w:rsid w:val="00230230"/>
    <w:rsid w:val="00483B7D"/>
    <w:rsid w:val="009D3B47"/>
    <w:rsid w:val="00A07F79"/>
    <w:rsid w:val="00A81AD8"/>
    <w:rsid w:val="00B1780B"/>
    <w:rsid w:val="00D72BF1"/>
    <w:rsid w:val="00E24B26"/>
    <w:rsid w:val="00E52F92"/>
    <w:rsid w:val="00E743CA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743CA"/>
    <w:pPr>
      <w:ind w:firstLine="142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trt-tk">
    <w:name w:val="Atört-tk"/>
    <w:basedOn w:val="Norml"/>
    <w:rsid w:val="00E743CA"/>
    <w:pPr>
      <w:shd w:val="pct12" w:color="auto" w:fill="auto"/>
      <w:spacing w:before="60" w:after="60"/>
      <w:ind w:firstLine="0"/>
      <w:jc w:val="center"/>
    </w:pPr>
    <w:rPr>
      <w:rFonts w:ascii="Garamond" w:hAnsi="Garamond"/>
      <w:b/>
      <w:sz w:val="28"/>
      <w:u w:val="single"/>
    </w:rPr>
  </w:style>
  <w:style w:type="paragraph" w:customStyle="1" w:styleId="trt-tk-fejezet1">
    <w:name w:val="tört-tk-fejezet1"/>
    <w:basedOn w:val="Norml"/>
    <w:rsid w:val="00E743CA"/>
    <w:pPr>
      <w:spacing w:before="120" w:after="120"/>
      <w:ind w:firstLine="0"/>
    </w:pPr>
    <w:rPr>
      <w:b/>
      <w:sz w:val="24"/>
    </w:rPr>
  </w:style>
  <w:style w:type="paragraph" w:styleId="Buborkszveg">
    <w:name w:val="Balloon Text"/>
    <w:basedOn w:val="Norml"/>
    <w:link w:val="BuborkszvegChar"/>
    <w:rsid w:val="00B178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17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743CA"/>
    <w:pPr>
      <w:ind w:firstLine="142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trt-tk">
    <w:name w:val="Atört-tk"/>
    <w:basedOn w:val="Norml"/>
    <w:rsid w:val="00E743CA"/>
    <w:pPr>
      <w:shd w:val="pct12" w:color="auto" w:fill="auto"/>
      <w:spacing w:before="60" w:after="60"/>
      <w:ind w:firstLine="0"/>
      <w:jc w:val="center"/>
    </w:pPr>
    <w:rPr>
      <w:rFonts w:ascii="Garamond" w:hAnsi="Garamond"/>
      <w:b/>
      <w:sz w:val="28"/>
      <w:u w:val="single"/>
    </w:rPr>
  </w:style>
  <w:style w:type="paragraph" w:customStyle="1" w:styleId="trt-tk-fejezet1">
    <w:name w:val="tört-tk-fejezet1"/>
    <w:basedOn w:val="Norml"/>
    <w:rsid w:val="00E743CA"/>
    <w:pPr>
      <w:spacing w:before="120" w:after="120"/>
      <w:ind w:firstLine="0"/>
    </w:pPr>
    <w:rPr>
      <w:b/>
      <w:sz w:val="24"/>
    </w:rPr>
  </w:style>
  <w:style w:type="paragraph" w:styleId="Buborkszveg">
    <w:name w:val="Balloon Text"/>
    <w:basedOn w:val="Norml"/>
    <w:link w:val="BuborkszvegChar"/>
    <w:rsid w:val="00B178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17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%20sablon\P0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P0</Template>
  <TotalTime>0</TotalTime>
  <Pages>1</Pages>
  <Words>226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Czeglédi Sándor Imre</dc:creator>
  <cp:lastModifiedBy> Monoki Mariann</cp:lastModifiedBy>
  <cp:revision>2</cp:revision>
  <cp:lastPrinted>1900-12-31T23:00:00Z</cp:lastPrinted>
  <dcterms:created xsi:type="dcterms:W3CDTF">2017-11-08T12:46:00Z</dcterms:created>
  <dcterms:modified xsi:type="dcterms:W3CDTF">2017-11-08T12:46:00Z</dcterms:modified>
</cp:coreProperties>
</file>