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77F" w:rsidRPr="00F9305E" w:rsidRDefault="0044177F" w:rsidP="00F9305E">
      <w:pPr>
        <w:spacing w:after="0" w:line="360" w:lineRule="auto"/>
        <w:ind w:right="158"/>
        <w:jc w:val="both"/>
        <w:rPr>
          <w:rFonts w:asciiTheme="majorHAnsi" w:eastAsia="Times New Roman" w:hAnsiTheme="majorHAnsi" w:cs="Times New Roman"/>
          <w:b/>
          <w:bCs/>
          <w:color w:val="000000"/>
          <w:sz w:val="24"/>
          <w:szCs w:val="24"/>
          <w:lang w:eastAsia="hu-HU"/>
        </w:rPr>
      </w:pPr>
    </w:p>
    <w:p w:rsidR="0044177F" w:rsidRPr="00F9305E" w:rsidRDefault="0044177F"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44177F" w:rsidRPr="00F9305E" w:rsidRDefault="0044177F" w:rsidP="00F9305E">
      <w:pPr>
        <w:spacing w:after="0" w:line="360" w:lineRule="auto"/>
        <w:jc w:val="center"/>
        <w:rPr>
          <w:rFonts w:asciiTheme="majorHAnsi" w:eastAsia="Times New Roman" w:hAnsiTheme="majorHAnsi" w:cs="Times New Roman"/>
          <w:b/>
          <w:sz w:val="24"/>
          <w:szCs w:val="24"/>
          <w:lang w:eastAsia="hu-HU"/>
        </w:rPr>
      </w:pPr>
    </w:p>
    <w:p w:rsidR="0044177F" w:rsidRPr="00F9305E" w:rsidRDefault="0044177F" w:rsidP="00F9305E">
      <w:pPr>
        <w:spacing w:after="0" w:line="360" w:lineRule="auto"/>
        <w:jc w:val="center"/>
        <w:rPr>
          <w:rFonts w:asciiTheme="majorHAnsi" w:eastAsia="Times New Roman" w:hAnsiTheme="majorHAnsi" w:cs="Times New Roman"/>
          <w:b/>
          <w:color w:val="000000" w:themeColor="text1"/>
          <w:sz w:val="24"/>
          <w:szCs w:val="24"/>
          <w:lang w:eastAsia="hu-HU"/>
        </w:rPr>
      </w:pPr>
      <w:r w:rsidRPr="00F9305E">
        <w:rPr>
          <w:rFonts w:asciiTheme="majorHAnsi" w:eastAsia="Times New Roman" w:hAnsiTheme="majorHAnsi" w:cs="Times New Roman"/>
          <w:b/>
          <w:color w:val="000000" w:themeColor="text1"/>
          <w:sz w:val="24"/>
          <w:szCs w:val="24"/>
          <w:lang w:eastAsia="hu-HU"/>
        </w:rPr>
        <w:t xml:space="preserve">Bethlen Gábor Református Gimnázium </w:t>
      </w:r>
    </w:p>
    <w:p w:rsidR="0044177F" w:rsidRPr="00F9305E" w:rsidRDefault="0044177F" w:rsidP="00F9305E">
      <w:pPr>
        <w:spacing w:after="0" w:line="360" w:lineRule="auto"/>
        <w:jc w:val="center"/>
        <w:rPr>
          <w:rFonts w:asciiTheme="majorHAnsi" w:eastAsia="Times New Roman" w:hAnsiTheme="majorHAnsi" w:cs="Times New Roman"/>
          <w:b/>
          <w:color w:val="000000" w:themeColor="text1"/>
          <w:sz w:val="24"/>
          <w:szCs w:val="24"/>
          <w:lang w:eastAsia="hu-HU"/>
        </w:rPr>
      </w:pPr>
      <w:r w:rsidRPr="00F9305E">
        <w:rPr>
          <w:rFonts w:asciiTheme="majorHAnsi" w:eastAsia="Times New Roman" w:hAnsiTheme="majorHAnsi" w:cs="Times New Roman"/>
          <w:b/>
          <w:color w:val="000000" w:themeColor="text1"/>
          <w:sz w:val="24"/>
          <w:szCs w:val="24"/>
          <w:lang w:eastAsia="hu-HU"/>
        </w:rPr>
        <w:t>Hódmezővásárhely</w:t>
      </w:r>
    </w:p>
    <w:p w:rsidR="0044177F" w:rsidRPr="00F9305E" w:rsidRDefault="0044177F" w:rsidP="00F9305E">
      <w:pPr>
        <w:spacing w:after="0" w:line="360" w:lineRule="auto"/>
        <w:jc w:val="center"/>
        <w:rPr>
          <w:rFonts w:asciiTheme="majorHAnsi" w:eastAsia="Times New Roman" w:hAnsiTheme="majorHAnsi" w:cs="Times New Roman"/>
          <w:b/>
          <w:color w:val="000000" w:themeColor="text1"/>
          <w:sz w:val="24"/>
          <w:szCs w:val="24"/>
          <w:lang w:eastAsia="hu-HU"/>
        </w:rPr>
      </w:pPr>
      <w:r w:rsidRPr="00F9305E">
        <w:rPr>
          <w:rFonts w:asciiTheme="majorHAnsi" w:eastAsia="Times New Roman" w:hAnsiTheme="majorHAnsi" w:cs="Times New Roman"/>
          <w:b/>
          <w:color w:val="000000" w:themeColor="text1"/>
          <w:sz w:val="24"/>
          <w:szCs w:val="24"/>
          <w:lang w:eastAsia="hu-HU"/>
        </w:rPr>
        <w:t>6800</w:t>
      </w:r>
    </w:p>
    <w:p w:rsidR="0044177F" w:rsidRPr="00F9305E" w:rsidRDefault="0044177F" w:rsidP="00F9305E">
      <w:pPr>
        <w:spacing w:after="0" w:line="360" w:lineRule="auto"/>
        <w:jc w:val="center"/>
        <w:rPr>
          <w:rFonts w:asciiTheme="majorHAnsi" w:eastAsia="Times New Roman" w:hAnsiTheme="majorHAnsi" w:cs="Times New Roman"/>
          <w:b/>
          <w:color w:val="000000" w:themeColor="text1"/>
          <w:sz w:val="24"/>
          <w:szCs w:val="24"/>
          <w:lang w:eastAsia="hu-HU"/>
        </w:rPr>
      </w:pPr>
      <w:r w:rsidRPr="00F9305E">
        <w:rPr>
          <w:rFonts w:asciiTheme="majorHAnsi" w:eastAsia="Times New Roman" w:hAnsiTheme="majorHAnsi" w:cs="Times New Roman"/>
          <w:b/>
          <w:color w:val="000000" w:themeColor="text1"/>
          <w:sz w:val="24"/>
          <w:szCs w:val="24"/>
          <w:lang w:eastAsia="hu-HU"/>
        </w:rPr>
        <w:t>Szőnyi u. 2</w:t>
      </w:r>
    </w:p>
    <w:p w:rsidR="0044177F" w:rsidRPr="00F9305E" w:rsidRDefault="0044177F" w:rsidP="00F9305E">
      <w:pPr>
        <w:autoSpaceDE w:val="0"/>
        <w:autoSpaceDN w:val="0"/>
        <w:adjustRightInd w:val="0"/>
        <w:spacing w:after="0" w:line="360" w:lineRule="auto"/>
        <w:rPr>
          <w:rFonts w:asciiTheme="majorHAnsi" w:eastAsia="Times New Roman" w:hAnsiTheme="majorHAnsi" w:cs="Times New Roman"/>
          <w:sz w:val="24"/>
          <w:szCs w:val="24"/>
          <w:lang w:eastAsia="hu-HU"/>
        </w:rPr>
      </w:pPr>
    </w:p>
    <w:p w:rsidR="00F9305E" w:rsidRDefault="00F9305E" w:rsidP="00F9305E">
      <w:pPr>
        <w:spacing w:after="0" w:line="360" w:lineRule="auto"/>
        <w:jc w:val="center"/>
        <w:rPr>
          <w:rFonts w:asciiTheme="majorHAnsi" w:eastAsia="Times New Roman" w:hAnsiTheme="majorHAnsi" w:cs="Times New Roman"/>
          <w:b/>
          <w:sz w:val="24"/>
          <w:szCs w:val="24"/>
          <w:lang w:eastAsia="hu-HU"/>
        </w:rPr>
      </w:pPr>
      <w:r>
        <w:rPr>
          <w:rFonts w:asciiTheme="majorHAnsi" w:eastAsia="Times New Roman" w:hAnsiTheme="majorHAnsi" w:cs="Times New Roman"/>
          <w:b/>
          <w:sz w:val="24"/>
          <w:szCs w:val="24"/>
          <w:lang w:eastAsia="hu-HU"/>
        </w:rPr>
        <w:t xml:space="preserve">[Francia nyelv 9-12  </w:t>
      </w:r>
    </w:p>
    <w:p w:rsidR="0044177F" w:rsidRPr="00F9305E" w:rsidRDefault="0044177F" w:rsidP="00F9305E">
      <w:pPr>
        <w:spacing w:after="0" w:line="360" w:lineRule="auto"/>
        <w:jc w:val="center"/>
        <w:rPr>
          <w:rFonts w:asciiTheme="majorHAnsi" w:eastAsia="Times New Roman" w:hAnsiTheme="majorHAnsi" w:cs="Times New Roman"/>
          <w:b/>
          <w:sz w:val="24"/>
          <w:szCs w:val="24"/>
          <w:lang w:eastAsia="hu-HU"/>
        </w:rPr>
      </w:pPr>
      <w:r w:rsidRPr="00F9305E">
        <w:rPr>
          <w:rFonts w:asciiTheme="majorHAnsi" w:eastAsia="Times New Roman" w:hAnsiTheme="majorHAnsi" w:cs="Times New Roman"/>
          <w:b/>
          <w:sz w:val="24"/>
          <w:szCs w:val="24"/>
          <w:lang w:eastAsia="hu-HU"/>
        </w:rPr>
        <w:t>2.idegen nyelv]</w:t>
      </w:r>
    </w:p>
    <w:p w:rsidR="0044177F" w:rsidRPr="00F9305E" w:rsidRDefault="0044177F" w:rsidP="00F9305E">
      <w:pPr>
        <w:spacing w:after="0" w:line="360" w:lineRule="auto"/>
        <w:jc w:val="center"/>
        <w:rPr>
          <w:rFonts w:asciiTheme="majorHAnsi" w:eastAsia="Times New Roman" w:hAnsiTheme="majorHAnsi" w:cs="Times New Roman"/>
          <w:sz w:val="24"/>
          <w:szCs w:val="24"/>
          <w:lang w:eastAsia="hu-HU"/>
        </w:rPr>
      </w:pPr>
      <w:r w:rsidRPr="00F9305E">
        <w:rPr>
          <w:rFonts w:asciiTheme="majorHAnsi" w:eastAsia="Times New Roman" w:hAnsiTheme="majorHAnsi" w:cs="Times New Roman"/>
          <w:b/>
          <w:sz w:val="24"/>
          <w:szCs w:val="24"/>
          <w:lang w:eastAsia="hu-HU"/>
        </w:rPr>
        <w:t>Helyi tantárgyi tanterv</w:t>
      </w:r>
    </w:p>
    <w:p w:rsidR="0044177F" w:rsidRPr="00F9305E" w:rsidRDefault="0044177F" w:rsidP="00F9305E">
      <w:pPr>
        <w:spacing w:after="0" w:line="360" w:lineRule="auto"/>
        <w:jc w:val="center"/>
        <w:rPr>
          <w:rFonts w:asciiTheme="majorHAnsi" w:eastAsia="Times New Roman" w:hAnsiTheme="majorHAnsi" w:cs="Times New Roman"/>
          <w:sz w:val="24"/>
          <w:szCs w:val="24"/>
          <w:lang w:eastAsia="hu-HU"/>
        </w:rPr>
      </w:pPr>
    </w:p>
    <w:p w:rsidR="0044177F" w:rsidRPr="00F9305E" w:rsidRDefault="0044177F" w:rsidP="00F9305E">
      <w:pPr>
        <w:spacing w:after="0" w:line="360" w:lineRule="auto"/>
        <w:jc w:val="center"/>
        <w:rPr>
          <w:rFonts w:asciiTheme="majorHAnsi" w:eastAsia="Times New Roman" w:hAnsiTheme="majorHAnsi" w:cs="Times New Roman"/>
          <w:b/>
          <w:color w:val="000000" w:themeColor="text1"/>
          <w:sz w:val="24"/>
          <w:szCs w:val="24"/>
          <w:lang w:eastAsia="hu-HU"/>
        </w:rPr>
      </w:pPr>
      <w:r w:rsidRPr="00F9305E">
        <w:rPr>
          <w:rFonts w:asciiTheme="majorHAnsi" w:eastAsia="Times New Roman" w:hAnsiTheme="majorHAnsi" w:cs="Times New Roman"/>
          <w:b/>
          <w:color w:val="000000" w:themeColor="text1"/>
          <w:sz w:val="24"/>
          <w:szCs w:val="24"/>
          <w:lang w:eastAsia="hu-HU"/>
        </w:rPr>
        <w:t>[Francia nyelv, 2. idegen nyelv, heti 3 óra]</w:t>
      </w:r>
    </w:p>
    <w:p w:rsidR="0044177F" w:rsidRPr="00F9305E" w:rsidRDefault="0044177F" w:rsidP="00F9305E">
      <w:pPr>
        <w:autoSpaceDE w:val="0"/>
        <w:autoSpaceDN w:val="0"/>
        <w:adjustRightInd w:val="0"/>
        <w:spacing w:after="0" w:line="360" w:lineRule="auto"/>
        <w:rPr>
          <w:rFonts w:asciiTheme="majorHAnsi" w:eastAsia="Times New Roman" w:hAnsiTheme="majorHAnsi" w:cs="Times New Roman"/>
          <w:sz w:val="24"/>
          <w:szCs w:val="24"/>
          <w:lang w:eastAsia="hu-HU"/>
        </w:rPr>
      </w:pPr>
    </w:p>
    <w:p w:rsidR="0044177F" w:rsidRPr="00F9305E" w:rsidRDefault="0044177F" w:rsidP="00F9305E">
      <w:pPr>
        <w:autoSpaceDE w:val="0"/>
        <w:autoSpaceDN w:val="0"/>
        <w:adjustRightInd w:val="0"/>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b/>
          <w:sz w:val="24"/>
          <w:szCs w:val="24"/>
          <w:lang w:eastAsia="hu-HU"/>
        </w:rPr>
        <w:t>A tantárgy nevelési és fejlesztési célrendszere megvalósításának iskolai keretei:</w:t>
      </w:r>
    </w:p>
    <w:p w:rsidR="0044177F" w:rsidRPr="00F9305E" w:rsidRDefault="0044177F" w:rsidP="00F9305E">
      <w:pPr>
        <w:spacing w:after="0" w:line="360" w:lineRule="auto"/>
        <w:ind w:left="851" w:hanging="284"/>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Általános tantervű csoportok 9-12. évfolyam, heti 3 óra.</w:t>
      </w:r>
    </w:p>
    <w:p w:rsidR="0044177F" w:rsidRPr="00F9305E" w:rsidRDefault="0044177F" w:rsidP="00F9305E">
      <w:pPr>
        <w:autoSpaceDE w:val="0"/>
        <w:autoSpaceDN w:val="0"/>
        <w:adjustRightInd w:val="0"/>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b/>
          <w:sz w:val="24"/>
          <w:szCs w:val="24"/>
          <w:lang w:eastAsia="hu-HU"/>
        </w:rPr>
        <w:t>A tantárgy órakerete:</w:t>
      </w:r>
      <w:r w:rsidRPr="00F9305E">
        <w:rPr>
          <w:rFonts w:asciiTheme="majorHAnsi" w:eastAsia="Times New Roman" w:hAnsiTheme="majorHAnsi" w:cs="Times New Roman"/>
          <w:sz w:val="24"/>
          <w:szCs w:val="24"/>
          <w:lang w:eastAsia="hu-HU"/>
        </w:rPr>
        <w:t xml:space="preserve"> </w:t>
      </w:r>
    </w:p>
    <w:p w:rsidR="0044177F" w:rsidRPr="00F9305E" w:rsidRDefault="0044177F" w:rsidP="00F9305E">
      <w:pPr>
        <w:autoSpaceDE w:val="0"/>
        <w:autoSpaceDN w:val="0"/>
        <w:adjustRightInd w:val="0"/>
        <w:spacing w:after="0" w:line="360" w:lineRule="auto"/>
        <w:ind w:firstLine="567"/>
        <w:rPr>
          <w:rFonts w:asciiTheme="majorHAnsi" w:eastAsia="Times New Roman" w:hAnsiTheme="majorHAnsi" w:cs="Times New Roman"/>
          <w:sz w:val="24"/>
          <w:szCs w:val="24"/>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75"/>
        <w:gridCol w:w="1475"/>
      </w:tblGrid>
      <w:tr w:rsidR="00991B2E" w:rsidRPr="00F9305E" w:rsidTr="001628CC">
        <w:trPr>
          <w:jc w:val="center"/>
        </w:trPr>
        <w:tc>
          <w:tcPr>
            <w:tcW w:w="1474" w:type="dxa"/>
            <w:vAlign w:val="center"/>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b/>
                <w:i/>
                <w:sz w:val="24"/>
                <w:szCs w:val="24"/>
                <w:lang w:eastAsia="hu-HU"/>
              </w:rPr>
            </w:pPr>
            <w:r w:rsidRPr="00F9305E">
              <w:rPr>
                <w:rFonts w:asciiTheme="majorHAnsi" w:eastAsia="Times New Roman" w:hAnsiTheme="majorHAnsi" w:cs="Times New Roman"/>
                <w:b/>
                <w:i/>
                <w:sz w:val="24"/>
                <w:szCs w:val="24"/>
                <w:lang w:eastAsia="hu-HU"/>
              </w:rPr>
              <w:t>Évfolyam</w:t>
            </w:r>
          </w:p>
        </w:tc>
        <w:tc>
          <w:tcPr>
            <w:tcW w:w="1475" w:type="dxa"/>
            <w:vAlign w:val="center"/>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b/>
                <w:i/>
                <w:sz w:val="24"/>
                <w:szCs w:val="24"/>
                <w:lang w:eastAsia="hu-HU"/>
              </w:rPr>
            </w:pPr>
            <w:r w:rsidRPr="00F9305E">
              <w:rPr>
                <w:rFonts w:asciiTheme="majorHAnsi" w:eastAsia="Times New Roman" w:hAnsiTheme="majorHAnsi" w:cs="Times New Roman"/>
                <w:b/>
                <w:i/>
                <w:sz w:val="24"/>
                <w:szCs w:val="24"/>
                <w:lang w:eastAsia="hu-HU"/>
              </w:rPr>
              <w:t>Heti órakeret</w:t>
            </w:r>
          </w:p>
        </w:tc>
        <w:tc>
          <w:tcPr>
            <w:tcW w:w="1475" w:type="dxa"/>
            <w:vAlign w:val="center"/>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b/>
                <w:i/>
                <w:sz w:val="24"/>
                <w:szCs w:val="24"/>
                <w:lang w:eastAsia="hu-HU"/>
              </w:rPr>
            </w:pPr>
            <w:r w:rsidRPr="00F9305E">
              <w:rPr>
                <w:rFonts w:asciiTheme="majorHAnsi" w:eastAsia="Times New Roman" w:hAnsiTheme="majorHAnsi" w:cs="Times New Roman"/>
                <w:b/>
                <w:i/>
                <w:sz w:val="24"/>
                <w:szCs w:val="24"/>
                <w:lang w:eastAsia="hu-HU"/>
              </w:rPr>
              <w:t>Évi órakeret</w:t>
            </w:r>
          </w:p>
        </w:tc>
      </w:tr>
      <w:tr w:rsidR="00991B2E" w:rsidRPr="00F9305E" w:rsidTr="001628CC">
        <w:trPr>
          <w:jc w:val="center"/>
        </w:trPr>
        <w:tc>
          <w:tcPr>
            <w:tcW w:w="1474" w:type="dxa"/>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9.</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3</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Pr>
                <w:rFonts w:asciiTheme="majorHAnsi" w:eastAsia="Times New Roman" w:hAnsiTheme="majorHAnsi" w:cs="Times New Roman"/>
                <w:sz w:val="24"/>
                <w:szCs w:val="24"/>
                <w:lang w:eastAsia="hu-HU"/>
              </w:rPr>
              <w:t>102</w:t>
            </w:r>
          </w:p>
        </w:tc>
      </w:tr>
      <w:tr w:rsidR="00991B2E" w:rsidRPr="00F9305E" w:rsidTr="001628CC">
        <w:trPr>
          <w:jc w:val="center"/>
        </w:trPr>
        <w:tc>
          <w:tcPr>
            <w:tcW w:w="1474" w:type="dxa"/>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10.</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3</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Pr>
                <w:rFonts w:asciiTheme="majorHAnsi" w:eastAsia="Times New Roman" w:hAnsiTheme="majorHAnsi" w:cs="Times New Roman"/>
                <w:sz w:val="24"/>
                <w:szCs w:val="24"/>
                <w:lang w:eastAsia="hu-HU"/>
              </w:rPr>
              <w:t>102</w:t>
            </w:r>
          </w:p>
        </w:tc>
      </w:tr>
      <w:tr w:rsidR="00991B2E" w:rsidRPr="00F9305E" w:rsidTr="001628CC">
        <w:trPr>
          <w:jc w:val="center"/>
        </w:trPr>
        <w:tc>
          <w:tcPr>
            <w:tcW w:w="1474" w:type="dxa"/>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11.</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3</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Pr>
                <w:rFonts w:asciiTheme="majorHAnsi" w:eastAsia="Times New Roman" w:hAnsiTheme="majorHAnsi" w:cs="Times New Roman"/>
                <w:sz w:val="24"/>
                <w:szCs w:val="24"/>
                <w:lang w:eastAsia="hu-HU"/>
              </w:rPr>
              <w:t>102</w:t>
            </w:r>
          </w:p>
        </w:tc>
      </w:tr>
      <w:tr w:rsidR="00991B2E" w:rsidRPr="00F9305E" w:rsidTr="001628CC">
        <w:trPr>
          <w:jc w:val="center"/>
        </w:trPr>
        <w:tc>
          <w:tcPr>
            <w:tcW w:w="1474" w:type="dxa"/>
          </w:tcPr>
          <w:p w:rsidR="00991B2E" w:rsidRPr="00F9305E" w:rsidRDefault="00991B2E" w:rsidP="00F9305E">
            <w:pPr>
              <w:tabs>
                <w:tab w:val="center" w:pos="2268"/>
                <w:tab w:val="center" w:pos="3402"/>
                <w:tab w:val="center" w:pos="5670"/>
                <w:tab w:val="center" w:pos="6804"/>
              </w:tabs>
              <w:spacing w:after="0" w:line="360" w:lineRule="auto"/>
              <w:jc w:val="center"/>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12.</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3</w:t>
            </w:r>
          </w:p>
        </w:tc>
        <w:tc>
          <w:tcPr>
            <w:tcW w:w="1475" w:type="dxa"/>
          </w:tcPr>
          <w:p w:rsidR="00991B2E" w:rsidRPr="00F9305E" w:rsidRDefault="00991B2E" w:rsidP="00F9305E">
            <w:pPr>
              <w:spacing w:after="0" w:line="360" w:lineRule="auto"/>
              <w:ind w:right="428"/>
              <w:jc w:val="right"/>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96</w:t>
            </w:r>
          </w:p>
        </w:tc>
      </w:tr>
    </w:tbl>
    <w:p w:rsidR="0044177F" w:rsidRPr="00F9305E" w:rsidRDefault="0044177F" w:rsidP="00F9305E">
      <w:pPr>
        <w:autoSpaceDE w:val="0"/>
        <w:autoSpaceDN w:val="0"/>
        <w:adjustRightInd w:val="0"/>
        <w:spacing w:after="0" w:line="360" w:lineRule="auto"/>
        <w:ind w:firstLine="567"/>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b/>
          <w:sz w:val="24"/>
          <w:szCs w:val="24"/>
          <w:lang w:eastAsia="hu-HU"/>
        </w:rPr>
      </w:pPr>
      <w:r w:rsidRPr="00F9305E">
        <w:rPr>
          <w:rFonts w:asciiTheme="majorHAnsi" w:eastAsia="Times New Roman" w:hAnsiTheme="majorHAnsi" w:cs="Times New Roman"/>
          <w:b/>
          <w:sz w:val="24"/>
          <w:szCs w:val="24"/>
          <w:lang w:eastAsia="hu-HU"/>
        </w:rPr>
        <w:t>A tantárggyal kapcsolatos pedagógiai szervezési megjegyzések:</w:t>
      </w:r>
    </w:p>
    <w:p w:rsidR="0044177F" w:rsidRPr="00F9305E" w:rsidRDefault="0044177F" w:rsidP="00F9305E">
      <w:pPr>
        <w:spacing w:after="0" w:line="360" w:lineRule="auto"/>
        <w:ind w:left="851" w:hanging="284"/>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11. és 12. évfolyamon heti 3 órás emelt szintű oktatásra nyílik lehetőség.</w:t>
      </w:r>
    </w:p>
    <w:p w:rsidR="0044177F" w:rsidRPr="00F9305E" w:rsidRDefault="0044177F" w:rsidP="00F9305E">
      <w:pPr>
        <w:spacing w:after="0" w:line="360" w:lineRule="auto"/>
        <w:ind w:left="851" w:hanging="284"/>
        <w:rPr>
          <w:rFonts w:asciiTheme="majorHAnsi" w:eastAsia="Times New Roman" w:hAnsiTheme="majorHAnsi" w:cs="Times New Roman"/>
          <w:sz w:val="24"/>
          <w:szCs w:val="24"/>
          <w:lang w:eastAsia="hu-HU"/>
        </w:rPr>
      </w:pPr>
    </w:p>
    <w:p w:rsidR="0044177F" w:rsidRDefault="0044177F" w:rsidP="00F9305E">
      <w:pPr>
        <w:spacing w:after="0" w:line="360" w:lineRule="auto"/>
        <w:rPr>
          <w:rFonts w:asciiTheme="majorHAnsi" w:eastAsia="Times New Roman" w:hAnsiTheme="majorHAnsi" w:cs="Times New Roman"/>
          <w:sz w:val="24"/>
          <w:szCs w:val="24"/>
          <w:lang w:eastAsia="hu-HU"/>
        </w:rPr>
      </w:pPr>
    </w:p>
    <w:p w:rsidR="00F9305E" w:rsidRPr="00F9305E" w:rsidRDefault="00F9305E"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autoSpaceDE w:val="0"/>
        <w:autoSpaceDN w:val="0"/>
        <w:adjustRightInd w:val="0"/>
        <w:spacing w:after="0" w:line="360" w:lineRule="auto"/>
        <w:ind w:firstLine="567"/>
        <w:rPr>
          <w:rFonts w:asciiTheme="majorHAnsi" w:eastAsia="Times New Roman" w:hAnsiTheme="majorHAnsi" w:cs="Times New Roman"/>
          <w:sz w:val="24"/>
          <w:szCs w:val="24"/>
          <w:lang w:eastAsia="hu-HU"/>
        </w:rPr>
      </w:pPr>
    </w:p>
    <w:p w:rsidR="00DF0321" w:rsidRPr="00852FE7" w:rsidRDefault="00DF0321" w:rsidP="00DF032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A helyi tanterv</w:t>
      </w:r>
      <w:r w:rsidRPr="00852FE7">
        <w:rPr>
          <w:rFonts w:ascii="Times New Roman" w:hAnsi="Times New Roman" w:cs="Times New Roman"/>
          <w:color w:val="000000"/>
          <w:sz w:val="24"/>
          <w:szCs w:val="24"/>
          <w:shd w:val="clear" w:color="auto" w:fill="FFFFFF"/>
        </w:rPr>
        <w:t xml:space="preserve"> a Nat 2020 szabályozásával</w:t>
      </w:r>
      <w:r>
        <w:rPr>
          <w:rFonts w:ascii="Times New Roman" w:hAnsi="Times New Roman" w:cs="Times New Roman"/>
          <w:color w:val="000000"/>
          <w:sz w:val="24"/>
          <w:szCs w:val="24"/>
          <w:shd w:val="clear" w:color="auto" w:fill="FFFFFF"/>
        </w:rPr>
        <w:t>, tartalmával összhangban áll</w:t>
      </w:r>
      <w:r w:rsidRPr="00852FE7">
        <w:rPr>
          <w:rFonts w:ascii="Times New Roman" w:hAnsi="Times New Roman" w:cs="Times New Roman"/>
          <w:color w:val="000000"/>
          <w:sz w:val="24"/>
          <w:szCs w:val="24"/>
          <w:shd w:val="clear" w:color="auto" w:fill="FFFFFF"/>
        </w:rPr>
        <w:t>.</w:t>
      </w:r>
    </w:p>
    <w:p w:rsidR="00F9305E" w:rsidRPr="00F9305E" w:rsidRDefault="00F9305E" w:rsidP="00F9305E">
      <w:pPr>
        <w:autoSpaceDE w:val="0"/>
        <w:autoSpaceDN w:val="0"/>
        <w:adjustRightInd w:val="0"/>
        <w:spacing w:after="0" w:line="360" w:lineRule="auto"/>
        <w:ind w:firstLine="567"/>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b/>
          <w:sz w:val="24"/>
          <w:szCs w:val="24"/>
          <w:lang w:eastAsia="hu-HU"/>
        </w:rPr>
      </w:pPr>
      <w:r w:rsidRPr="00F9305E">
        <w:rPr>
          <w:rFonts w:asciiTheme="majorHAnsi" w:eastAsia="Times New Roman" w:hAnsiTheme="majorHAnsi" w:cs="Times New Roman"/>
          <w:b/>
          <w:sz w:val="24"/>
          <w:szCs w:val="24"/>
          <w:lang w:eastAsia="hu-HU"/>
        </w:rPr>
        <w:t>A tantárgy helyi tantervét kidolgozta: Bethlen Gábor Református Gimnázium, 2.idegen nyelvi munkaközösség</w:t>
      </w:r>
    </w:p>
    <w:p w:rsidR="00E94F28" w:rsidRDefault="00E94F28" w:rsidP="00F9305E">
      <w:pPr>
        <w:spacing w:after="0" w:line="360" w:lineRule="auto"/>
        <w:ind w:right="158"/>
        <w:jc w:val="both"/>
        <w:rPr>
          <w:rFonts w:asciiTheme="majorHAnsi" w:eastAsia="Times New Roman" w:hAnsiTheme="majorHAnsi" w:cs="Times New Roman"/>
          <w:b/>
          <w:sz w:val="24"/>
          <w:szCs w:val="24"/>
          <w:lang w:eastAsia="hu-HU"/>
        </w:rPr>
      </w:pPr>
    </w:p>
    <w:p w:rsidR="0044177F" w:rsidRDefault="0044177F" w:rsidP="00F9305E">
      <w:pPr>
        <w:spacing w:after="0" w:line="360" w:lineRule="auto"/>
        <w:ind w:right="158"/>
        <w:jc w:val="both"/>
        <w:rPr>
          <w:rFonts w:asciiTheme="majorHAnsi" w:eastAsia="Times New Roman" w:hAnsiTheme="majorHAnsi" w:cs="Times New Roman"/>
          <w:b/>
          <w:bCs/>
          <w:color w:val="000000"/>
          <w:sz w:val="24"/>
          <w:szCs w:val="24"/>
          <w:lang w:eastAsia="hu-HU"/>
        </w:rPr>
      </w:pPr>
      <w:r w:rsidRPr="00F9305E">
        <w:rPr>
          <w:rFonts w:asciiTheme="majorHAnsi" w:eastAsia="Times New Roman" w:hAnsiTheme="majorHAnsi" w:cs="Times New Roman"/>
          <w:b/>
          <w:bCs/>
          <w:color w:val="000000"/>
          <w:sz w:val="24"/>
          <w:szCs w:val="24"/>
          <w:lang w:eastAsia="hu-HU"/>
        </w:rPr>
        <w:t xml:space="preserve"> A helyi tanterv tantárgyi tantervének áttekintése</w:t>
      </w:r>
    </w:p>
    <w:p w:rsidR="00357EFD" w:rsidRPr="00F9305E" w:rsidRDefault="00357EFD" w:rsidP="00F9305E">
      <w:pPr>
        <w:spacing w:after="0" w:line="360" w:lineRule="auto"/>
        <w:ind w:right="158"/>
        <w:jc w:val="both"/>
        <w:rPr>
          <w:rFonts w:asciiTheme="majorHAnsi" w:eastAsia="Times New Roman" w:hAnsiTheme="majorHAnsi" w:cs="Times New Roman"/>
          <w:b/>
          <w:bCs/>
          <w:color w:val="000000"/>
          <w:sz w:val="24"/>
          <w:szCs w:val="24"/>
          <w:lang w:eastAsia="hu-HU"/>
        </w:rPr>
      </w:pPr>
      <w:r>
        <w:rPr>
          <w:rFonts w:asciiTheme="majorHAnsi" w:eastAsia="Times New Roman" w:hAnsiTheme="majorHAnsi" w:cs="Times New Roman"/>
          <w:b/>
          <w:bCs/>
          <w:color w:val="000000"/>
          <w:sz w:val="24"/>
          <w:szCs w:val="24"/>
          <w:lang w:eastAsia="hu-HU"/>
        </w:rPr>
        <w:t>Felhsznált tankönyv:</w:t>
      </w:r>
    </w:p>
    <w:p w:rsidR="0044177F" w:rsidRDefault="00357EFD" w:rsidP="00F9305E">
      <w:pPr>
        <w:spacing w:after="0" w:line="360" w:lineRule="auto"/>
        <w:ind w:right="158"/>
        <w:jc w:val="both"/>
        <w:rPr>
          <w:rStyle w:val="Kiemels2"/>
          <w:b w:val="0"/>
          <w:color w:val="2C363A"/>
          <w:sz w:val="24"/>
          <w:szCs w:val="24"/>
          <w:shd w:val="clear" w:color="auto" w:fill="FFFFFF"/>
        </w:rPr>
      </w:pPr>
      <w:r w:rsidRPr="00357EFD">
        <w:rPr>
          <w:rStyle w:val="Kiemels2"/>
          <w:b w:val="0"/>
          <w:color w:val="2C363A"/>
          <w:sz w:val="24"/>
          <w:szCs w:val="24"/>
          <w:shd w:val="clear" w:color="auto" w:fill="FFFFFF"/>
        </w:rPr>
        <w:t>France-Euro Express 1-2-3.</w:t>
      </w:r>
    </w:p>
    <w:p w:rsidR="0089561F" w:rsidRPr="00357EFD" w:rsidRDefault="0089561F" w:rsidP="00F9305E">
      <w:pPr>
        <w:spacing w:after="0" w:line="360" w:lineRule="auto"/>
        <w:ind w:right="158"/>
        <w:jc w:val="both"/>
        <w:rPr>
          <w:rFonts w:asciiTheme="majorHAnsi" w:eastAsia="Times New Roman" w:hAnsiTheme="majorHAnsi" w:cs="Times New Roman"/>
          <w:b/>
          <w:bCs/>
          <w:color w:val="000000"/>
          <w:sz w:val="24"/>
          <w:szCs w:val="24"/>
          <w:lang w:eastAsia="hu-HU"/>
        </w:rPr>
      </w:pPr>
      <w:r>
        <w:rPr>
          <w:rStyle w:val="Kiemels2"/>
          <w:b w:val="0"/>
          <w:color w:val="2C363A"/>
          <w:sz w:val="24"/>
          <w:szCs w:val="24"/>
          <w:shd w:val="clear" w:color="auto" w:fill="FFFFFF"/>
        </w:rPr>
        <w:t xml:space="preserve">További felhasznált anyagok: </w:t>
      </w:r>
      <w:r>
        <w:rPr>
          <w:rFonts w:ascii="Arial" w:hAnsi="Arial" w:cs="Arial"/>
          <w:color w:val="2C363A"/>
          <w:sz w:val="21"/>
          <w:szCs w:val="21"/>
          <w:shd w:val="clear" w:color="auto" w:fill="FFFFFF"/>
        </w:rPr>
        <w:t>Quartier Libre 1-2-3.</w:t>
      </w:r>
    </w:p>
    <w:p w:rsidR="0044177F" w:rsidRPr="00F9305E" w:rsidRDefault="0044177F" w:rsidP="00F9305E">
      <w:pPr>
        <w:spacing w:after="0" w:line="360" w:lineRule="auto"/>
        <w:ind w:right="158"/>
        <w:jc w:val="both"/>
        <w:rPr>
          <w:rFonts w:asciiTheme="majorHAnsi" w:eastAsia="Times New Roman" w:hAnsiTheme="majorHAnsi" w:cs="Times New Roman"/>
          <w:b/>
          <w:bCs/>
          <w:color w:val="000000"/>
          <w:sz w:val="24"/>
          <w:szCs w:val="24"/>
          <w:lang w:eastAsia="hu-HU"/>
        </w:rPr>
      </w:pPr>
    </w:p>
    <w:p w:rsidR="0044177F" w:rsidRPr="00F9305E" w:rsidRDefault="0044177F" w:rsidP="00F9305E">
      <w:pPr>
        <w:spacing w:after="0" w:line="360" w:lineRule="auto"/>
        <w:ind w:right="158"/>
        <w:jc w:val="both"/>
        <w:rPr>
          <w:rFonts w:asciiTheme="majorHAnsi" w:eastAsia="Times New Roman" w:hAnsiTheme="majorHAnsi" w:cs="Times New Roman"/>
          <w:bCs/>
          <w:color w:val="00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1"/>
        <w:gridCol w:w="1802"/>
      </w:tblGrid>
      <w:tr w:rsidR="00DF0321" w:rsidRPr="00F9305E" w:rsidTr="00DF0321">
        <w:trPr>
          <w:gridAfter w:val="1"/>
          <w:wAfter w:w="1802" w:type="dxa"/>
        </w:trPr>
        <w:tc>
          <w:tcPr>
            <w:tcW w:w="3751" w:type="dxa"/>
            <w:shd w:val="clear" w:color="auto" w:fill="92D050"/>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 xml:space="preserve">9. évfolyam: </w:t>
            </w:r>
          </w:p>
        </w:tc>
      </w:tr>
      <w:tr w:rsidR="00DF0321" w:rsidRPr="00F9305E" w:rsidTr="00DF0321">
        <w:tc>
          <w:tcPr>
            <w:tcW w:w="3751" w:type="dxa"/>
            <w:shd w:val="pct10" w:color="auto" w:fill="auto"/>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Tematikai egység rövid címe</w:t>
            </w:r>
          </w:p>
        </w:tc>
        <w:tc>
          <w:tcPr>
            <w:tcW w:w="1802" w:type="dxa"/>
            <w:shd w:val="pct10" w:color="auto" w:fill="auto"/>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Témakör összidőkerete</w:t>
            </w:r>
          </w:p>
        </w:tc>
      </w:tr>
      <w:tr w:rsidR="00DF0321" w:rsidRPr="00F9305E" w:rsidTr="00DF0321">
        <w:tc>
          <w:tcPr>
            <w:tcW w:w="3751" w:type="dxa"/>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Személyes vonatkozások, bemutatkozás</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13</w:t>
            </w:r>
          </w:p>
        </w:tc>
      </w:tr>
      <w:tr w:rsidR="00DF0321" w:rsidRPr="00F9305E" w:rsidTr="00DF0321">
        <w:tc>
          <w:tcPr>
            <w:tcW w:w="3751" w:type="dxa"/>
          </w:tcPr>
          <w:p w:rsidR="00DF0321" w:rsidRPr="00F9305E" w:rsidRDefault="00672305" w:rsidP="00F9305E">
            <w:pPr>
              <w:spacing w:after="0" w:line="360" w:lineRule="auto"/>
              <w:ind w:right="158"/>
              <w:jc w:val="both"/>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Környezetünk: t</w:t>
            </w:r>
            <w:r w:rsidR="00DF0321" w:rsidRPr="00F9305E">
              <w:rPr>
                <w:rFonts w:asciiTheme="majorHAnsi" w:eastAsia="Times New Roman" w:hAnsiTheme="majorHAnsi" w:cs="Times New Roman"/>
                <w:bCs/>
                <w:color w:val="000000"/>
                <w:sz w:val="24"/>
                <w:szCs w:val="24"/>
                <w:lang w:eastAsia="hu-HU"/>
              </w:rPr>
              <w:t>ulajdonságok</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13</w:t>
            </w:r>
          </w:p>
        </w:tc>
      </w:tr>
      <w:tr w:rsidR="00DF0321" w:rsidRPr="00F9305E" w:rsidTr="00DF0321">
        <w:tc>
          <w:tcPr>
            <w:tcW w:w="3751" w:type="dxa"/>
          </w:tcPr>
          <w:p w:rsidR="00DF0321" w:rsidRPr="00F9305E" w:rsidRDefault="00672305" w:rsidP="00F9305E">
            <w:pPr>
              <w:spacing w:after="0" w:line="360" w:lineRule="auto"/>
              <w:ind w:right="158"/>
              <w:jc w:val="both"/>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Hétkö</w:t>
            </w:r>
            <w:r w:rsidR="00DF0321" w:rsidRPr="00F9305E">
              <w:rPr>
                <w:rFonts w:asciiTheme="majorHAnsi" w:eastAsia="Times New Roman" w:hAnsiTheme="majorHAnsi" w:cs="Times New Roman"/>
                <w:bCs/>
                <w:color w:val="000000"/>
                <w:sz w:val="24"/>
                <w:szCs w:val="24"/>
                <w:lang w:eastAsia="hu-HU"/>
              </w:rPr>
              <w:t>z</w:t>
            </w:r>
            <w:r>
              <w:rPr>
                <w:rFonts w:asciiTheme="majorHAnsi" w:eastAsia="Times New Roman" w:hAnsiTheme="majorHAnsi" w:cs="Times New Roman"/>
                <w:bCs/>
                <w:color w:val="000000"/>
                <w:sz w:val="24"/>
                <w:szCs w:val="24"/>
                <w:lang w:eastAsia="hu-HU"/>
              </w:rPr>
              <w:t>napi témák:íz</w:t>
            </w:r>
            <w:r w:rsidR="00DF0321" w:rsidRPr="00F9305E">
              <w:rPr>
                <w:rFonts w:asciiTheme="majorHAnsi" w:eastAsia="Times New Roman" w:hAnsiTheme="majorHAnsi" w:cs="Times New Roman"/>
                <w:bCs/>
                <w:color w:val="000000"/>
                <w:sz w:val="24"/>
                <w:szCs w:val="24"/>
                <w:lang w:eastAsia="hu-HU"/>
              </w:rPr>
              <w:t>lés</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13</w:t>
            </w:r>
          </w:p>
        </w:tc>
      </w:tr>
      <w:tr w:rsidR="00DF0321" w:rsidRPr="00F9305E" w:rsidTr="00DF0321">
        <w:tc>
          <w:tcPr>
            <w:tcW w:w="3751" w:type="dxa"/>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lastRenderedPageBreak/>
              <w:t>Étkezés</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13</w:t>
            </w:r>
          </w:p>
        </w:tc>
      </w:tr>
      <w:tr w:rsidR="00DF0321" w:rsidRPr="00F9305E" w:rsidTr="00DF0321">
        <w:tc>
          <w:tcPr>
            <w:tcW w:w="3751" w:type="dxa"/>
          </w:tcPr>
          <w:p w:rsidR="00DF0321" w:rsidRPr="00F9305E" w:rsidRDefault="00672305" w:rsidP="00F9305E">
            <w:pPr>
              <w:spacing w:after="0" w:line="360" w:lineRule="auto"/>
              <w:ind w:right="158"/>
              <w:jc w:val="both"/>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Környezetem: h</w:t>
            </w:r>
            <w:r w:rsidR="00DF0321" w:rsidRPr="00F9305E">
              <w:rPr>
                <w:rFonts w:asciiTheme="majorHAnsi" w:eastAsia="Times New Roman" w:hAnsiTheme="majorHAnsi" w:cs="Times New Roman"/>
                <w:bCs/>
                <w:color w:val="000000"/>
                <w:sz w:val="24"/>
                <w:szCs w:val="24"/>
                <w:lang w:eastAsia="hu-HU"/>
              </w:rPr>
              <w:t>áz, lakás, bútorok</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15</w:t>
            </w:r>
          </w:p>
        </w:tc>
      </w:tr>
      <w:tr w:rsidR="00DF0321" w:rsidRPr="00F9305E" w:rsidTr="00DF0321">
        <w:tc>
          <w:tcPr>
            <w:tcW w:w="3751" w:type="dxa"/>
          </w:tcPr>
          <w:p w:rsidR="00DF0321" w:rsidRPr="00F9305E" w:rsidRDefault="00672305" w:rsidP="00F9305E">
            <w:pPr>
              <w:spacing w:after="0" w:line="360" w:lineRule="auto"/>
              <w:ind w:right="158"/>
              <w:jc w:val="both"/>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Aktuális témák:</w:t>
            </w:r>
            <w:r w:rsidR="00357EFD">
              <w:rPr>
                <w:rFonts w:asciiTheme="majorHAnsi" w:eastAsia="Times New Roman" w:hAnsiTheme="majorHAnsi" w:cs="Times New Roman"/>
                <w:bCs/>
                <w:color w:val="000000"/>
                <w:sz w:val="24"/>
                <w:szCs w:val="24"/>
                <w:lang w:eastAsia="hu-HU"/>
              </w:rPr>
              <w:t xml:space="preserve"> </w:t>
            </w:r>
            <w:r>
              <w:rPr>
                <w:rFonts w:asciiTheme="majorHAnsi" w:eastAsia="Times New Roman" w:hAnsiTheme="majorHAnsi" w:cs="Times New Roman"/>
                <w:bCs/>
                <w:color w:val="000000"/>
                <w:sz w:val="24"/>
                <w:szCs w:val="24"/>
                <w:lang w:eastAsia="hu-HU"/>
              </w:rPr>
              <w:t>r</w:t>
            </w:r>
            <w:r w:rsidR="00DF0321" w:rsidRPr="00F9305E">
              <w:rPr>
                <w:rFonts w:asciiTheme="majorHAnsi" w:eastAsia="Times New Roman" w:hAnsiTheme="majorHAnsi" w:cs="Times New Roman"/>
                <w:bCs/>
                <w:color w:val="000000"/>
                <w:sz w:val="24"/>
                <w:szCs w:val="24"/>
                <w:lang w:eastAsia="hu-HU"/>
              </w:rPr>
              <w:t>uházat, öltözködés</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11</w:t>
            </w:r>
          </w:p>
        </w:tc>
      </w:tr>
      <w:tr w:rsidR="00DF0321" w:rsidRPr="00F9305E" w:rsidTr="00DF0321">
        <w:tc>
          <w:tcPr>
            <w:tcW w:w="3751" w:type="dxa"/>
          </w:tcPr>
          <w:p w:rsidR="00DF0321" w:rsidRPr="00F9305E" w:rsidRDefault="00672305" w:rsidP="00F9305E">
            <w:pPr>
              <w:spacing w:after="0" w:line="360" w:lineRule="auto"/>
              <w:ind w:right="158"/>
              <w:jc w:val="both"/>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Tágabb környezetem:ü</w:t>
            </w:r>
            <w:r w:rsidR="00DF0321" w:rsidRPr="00F9305E">
              <w:rPr>
                <w:rFonts w:asciiTheme="majorHAnsi" w:eastAsia="Times New Roman" w:hAnsiTheme="majorHAnsi" w:cs="Times New Roman"/>
                <w:bCs/>
                <w:color w:val="000000"/>
                <w:sz w:val="24"/>
                <w:szCs w:val="24"/>
                <w:lang w:eastAsia="hu-HU"/>
              </w:rPr>
              <w:t>zletek</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11</w:t>
            </w:r>
          </w:p>
        </w:tc>
      </w:tr>
      <w:tr w:rsidR="00DF0321" w:rsidRPr="00F9305E" w:rsidTr="00DF0321">
        <w:tc>
          <w:tcPr>
            <w:tcW w:w="3751" w:type="dxa"/>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Napirend</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13</w:t>
            </w:r>
          </w:p>
        </w:tc>
      </w:tr>
      <w:tr w:rsidR="00DF0321" w:rsidRPr="00F9305E" w:rsidTr="00DF0321">
        <w:tc>
          <w:tcPr>
            <w:tcW w:w="3751" w:type="dxa"/>
          </w:tcPr>
          <w:p w:rsidR="00DF0321" w:rsidRPr="00F9305E" w:rsidRDefault="00DF0321" w:rsidP="00F9305E">
            <w:pPr>
              <w:spacing w:after="0" w:line="360" w:lineRule="auto"/>
              <w:ind w:right="158"/>
              <w:jc w:val="both"/>
              <w:rPr>
                <w:rFonts w:asciiTheme="majorHAnsi" w:eastAsia="Times New Roman" w:hAnsiTheme="majorHAnsi" w:cs="Times New Roman"/>
                <w:bCs/>
                <w:color w:val="000000"/>
                <w:sz w:val="24"/>
                <w:szCs w:val="24"/>
                <w:lang w:eastAsia="hu-HU"/>
              </w:rPr>
            </w:pPr>
            <w:r w:rsidRPr="00F9305E">
              <w:rPr>
                <w:rFonts w:asciiTheme="majorHAnsi" w:eastAsia="Times New Roman" w:hAnsiTheme="majorHAnsi" w:cs="Times New Roman"/>
                <w:bCs/>
                <w:color w:val="000000"/>
                <w:sz w:val="24"/>
                <w:szCs w:val="24"/>
                <w:lang w:eastAsia="hu-HU"/>
              </w:rPr>
              <w:t>Évfolyam összesen</w:t>
            </w:r>
          </w:p>
        </w:tc>
        <w:tc>
          <w:tcPr>
            <w:tcW w:w="1802" w:type="dxa"/>
          </w:tcPr>
          <w:p w:rsidR="00DF0321" w:rsidRPr="00F9305E" w:rsidRDefault="00DF0321" w:rsidP="00F9305E">
            <w:pPr>
              <w:spacing w:after="0" w:line="360" w:lineRule="auto"/>
              <w:ind w:right="489"/>
              <w:jc w:val="right"/>
              <w:rPr>
                <w:rFonts w:asciiTheme="majorHAnsi" w:eastAsia="Times New Roman" w:hAnsiTheme="majorHAnsi" w:cs="Times New Roman"/>
                <w:bCs/>
                <w:color w:val="000000"/>
                <w:sz w:val="24"/>
                <w:szCs w:val="24"/>
                <w:lang w:eastAsia="hu-HU"/>
              </w:rPr>
            </w:pPr>
            <w:r>
              <w:rPr>
                <w:rFonts w:asciiTheme="majorHAnsi" w:eastAsia="Times New Roman" w:hAnsiTheme="majorHAnsi" w:cs="Times New Roman"/>
                <w:bCs/>
                <w:color w:val="000000"/>
                <w:sz w:val="24"/>
                <w:szCs w:val="24"/>
                <w:lang w:eastAsia="hu-HU"/>
              </w:rPr>
              <w:t>102</w:t>
            </w:r>
          </w:p>
        </w:tc>
      </w:tr>
    </w:tbl>
    <w:p w:rsidR="0044177F" w:rsidRPr="00F9305E" w:rsidRDefault="0044177F"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433385" w:rsidRPr="00433385" w:rsidRDefault="00433385" w:rsidP="00433385">
      <w:pPr>
        <w:pStyle w:val="Cmsor1"/>
        <w:spacing w:before="0" w:after="115" w:line="259" w:lineRule="auto"/>
        <w:ind w:left="720" w:hanging="360"/>
        <w:rPr>
          <w:color w:val="auto"/>
          <w:sz w:val="24"/>
          <w:szCs w:val="24"/>
        </w:rPr>
      </w:pPr>
      <w:r w:rsidRPr="00433385">
        <w:rPr>
          <w:color w:val="auto"/>
          <w:sz w:val="24"/>
          <w:szCs w:val="24"/>
        </w:rPr>
        <w:t xml:space="preserve">A </w:t>
      </w:r>
      <w:r w:rsidRPr="00433385">
        <w:rPr>
          <w:rFonts w:ascii="Arial" w:eastAsia="Arial" w:hAnsi="Arial" w:cs="Arial"/>
          <w:i/>
          <w:color w:val="auto"/>
          <w:sz w:val="24"/>
          <w:szCs w:val="24"/>
        </w:rPr>
        <w:t>francia nyelv</w:t>
      </w:r>
      <w:r w:rsidRPr="00433385">
        <w:rPr>
          <w:color w:val="auto"/>
          <w:sz w:val="24"/>
          <w:szCs w:val="24"/>
        </w:rPr>
        <w:t xml:space="preserve"> tantárgy általános céljai és feladatai </w:t>
      </w:r>
    </w:p>
    <w:p w:rsidR="00433385" w:rsidRDefault="00433385" w:rsidP="00433385">
      <w:pPr>
        <w:spacing w:after="157"/>
        <w:ind w:left="720"/>
      </w:pPr>
      <w:r>
        <w:rPr>
          <w:rFonts w:ascii="Arial" w:eastAsia="Arial" w:hAnsi="Arial" w:cs="Arial"/>
          <w:b/>
        </w:rPr>
        <w:t xml:space="preserve"> </w:t>
      </w:r>
    </w:p>
    <w:p w:rsidR="00433385" w:rsidRDefault="00433385" w:rsidP="00433385">
      <w:pPr>
        <w:spacing w:line="378" w:lineRule="auto"/>
        <w:ind w:right="1"/>
      </w:pPr>
      <w:r>
        <w:t xml:space="preserve">Az idegen nyelv műveltségi terület, ezen belül pedig a francia nyelv tantárgy céljai és tartalma összhangban állnak a Nemzeti alaptanterv (Nat) (2012) többi műveltségi területének céljaival, tartalmával, és az Európa Tanács ajánlásaival. A nyelvtanulás folyamata a Nat bevezetőjében megfogalmazott kulcskompetenciákra épül. Az idegen nyelv tanulásának és tanításának alapvető célja a kommunikatív idegen nyelvi kompetencia kialakítása és fejlesztése. 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 A korszerű idegennyelv-oktatás a nyelvhasználó valós szükségleteire épül, ezért tevékenységközpontú. Olyan helyzetekre készíti fel a tanulókat, amelyek már most, vagy a későbbiek során, várhatóan fontos szerepet játszanak az életükben. 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  </w:t>
      </w:r>
    </w:p>
    <w:p w:rsidR="00433385" w:rsidRDefault="00433385" w:rsidP="00433385">
      <w:pPr>
        <w:spacing w:after="117"/>
      </w:pPr>
      <w:r>
        <w:t xml:space="preserve"> </w:t>
      </w:r>
    </w:p>
    <w:p w:rsidR="00433385" w:rsidRDefault="00433385" w:rsidP="00433385">
      <w:pPr>
        <w:spacing w:line="375" w:lineRule="auto"/>
        <w:ind w:right="1"/>
      </w:pPr>
      <w:r>
        <w:t xml:space="preserve">A mindennapi nyelvhasználatban, ezért a nyelvtanulásban is, fontos szerepet játszanak a szövegértelmezési és szövegalkotási stratégiák. A recepció során a nyelvhasználó, ill. a nyelvtanuló észleli az írott vagy hallott szöveget, azonosítja, mint számára lényegeset, felfogja, mint nyelvi egységet és összefüggésében értelmezi. A produkció során megtervezi és szóban vagy írásban létrehozza a közlendőjét tartalmazó szöveget. A sikeres kommunikáció érdekében a tanulóknak meg kell ismerniük, és használniuk kell azokat a nyelvi eszközöket, amelyekből, és amelyekkel helyesen megformált, értelmes mondanivaló alakítható ki. Tisztában kell lenniük a mondanivaló szerveződésének, szerkesztésének elveivel, hogy koherens nyelvi egységgé formálhassák közlendőjüket. Ismerniük kell azokat az eszközöket és forgatókönyveket, amelyekkel sikeresen megoldhatók a különféle kommunikációs helyzetek. Fel kell ismerniük, hogy minden nyelvi érintkezést szabályok szőnek át, amelyek a nemek, korosztályok, társadalmi csoportok között különböző alkalmakkor szabályozzák azt. Ide tartoznak a nyelvi udvariassági szabályok, formulák és a helyzetnek megfelelő hangnem használatának szabályai is.  </w:t>
      </w:r>
    </w:p>
    <w:p w:rsidR="00433385" w:rsidRDefault="00433385" w:rsidP="00433385">
      <w:pPr>
        <w:spacing w:after="115"/>
      </w:pPr>
      <w:r>
        <w:t xml:space="preserve"> </w:t>
      </w:r>
    </w:p>
    <w:p w:rsidR="00433385" w:rsidRDefault="00433385" w:rsidP="00433385">
      <w:pPr>
        <w:spacing w:line="376" w:lineRule="auto"/>
        <w:ind w:right="1"/>
      </w:pPr>
      <w:r>
        <w:t xml:space="preserve">A nyelvtanítás során törekedni kell arra, hogy a hallott vagy olvasott szöveg autentikus, a feladatvégzés szempontjából hiteles legyen. Az internet segítségével a tanulók maguk is viszonylag könnyen kerülhetnek autentikus célnyelvi környezetbe, részeseivé válhatnak az adott kultúrának, kapcsolatot teremthetnek a célnyelven beszélőkkel, ami komoly motivációs forrás lehet, és nagyban elősegítheti az autonóm tanulói személyiség kialakulását. A tanulási folyamat szervezésében nagy jelentősége van a kooperatív feladatoknak és a projektmunkának, ezek szintén erősíthetik a motivációt. Az idegen nyelvű kommunikáció során meghatározó jelentőségű a nyelvekkel, a nyelvtanulással és az idegen nyelveket beszélő emberekkel és a más kultúrákkal kapcsolatos pozitív attitűd, ami magában foglalja a kulturális sokféleség tiszteletben tartását és a nyelvek, kultúrák közötti kommunikáció iránti nyitottságot. </w:t>
      </w:r>
    </w:p>
    <w:p w:rsidR="00433385" w:rsidRDefault="00433385" w:rsidP="00433385">
      <w:pPr>
        <w:spacing w:after="118"/>
      </w:pPr>
      <w:r>
        <w:t xml:space="preserve"> </w:t>
      </w:r>
    </w:p>
    <w:p w:rsidR="00433385" w:rsidRDefault="00433385" w:rsidP="00433385">
      <w:pPr>
        <w:spacing w:line="382" w:lineRule="auto"/>
        <w:ind w:right="1"/>
      </w:pPr>
      <w:r>
        <w:t xml:space="preserve">A nyelvtanulás tartalmára vonatkozóan a NAT hangsúlyozza a tantárgyközi integráció jelentőségét. Fontos, hogy a tanulók az idegen nyelv tanulása során építeni tudjanak más tantárgyak keretében szerzett ismereteikre és személyes tapasztalataikra. Ugyanakkor az idegen nyelvvel való foglalkozás olyan ismeretekkel, tapasztalatokkal gazdagíthatja a tanulókat, amelyeket más tantárgyak keretében is hasznosítani tudnak. Az egész életen át tartó tanulás szempontjából kiemelkedő jelentősége van a nyelvtanulási stratégiáknak, amelyek ismerete és alkalmazása segíti a tanulókat abban, hogy nyelvtudásukat önállóan ápolják és fejlesszék, valamint újabb nyelveket sajátítsanak el. </w:t>
      </w:r>
    </w:p>
    <w:p w:rsidR="00433385" w:rsidRDefault="00433385" w:rsidP="00433385">
      <w:pPr>
        <w:spacing w:after="115"/>
      </w:pPr>
      <w:r>
        <w:t xml:space="preserve"> </w:t>
      </w:r>
    </w:p>
    <w:p w:rsidR="00433385" w:rsidRDefault="00433385" w:rsidP="00433385">
      <w:pPr>
        <w:spacing w:line="389" w:lineRule="auto"/>
        <w:ind w:right="1"/>
      </w:pPr>
      <w:r>
        <w:t xml:space="preserve">A második idegen nyelv tanulásának megkezdésekor a tanuló az első idegen nyelvből már alapfokú nyelvtudással rendelkezik, vannak tapasztalatai az idegennyelv-tanulás módszereiről, és lehetnek pozitív tapasztalatai arról, hogy a nyelvtudás örömforrás. Minderre építenünk kell, hogy gyorsabbá és eredményesebbé tegyük a második nyelv elsajátításának folyamatát. A második idegen nyelv tanulásának megkezdése ugyanakkor újabb esélyt is jelenthet az első idegen nyelv tanulásában nem elég eredményes tanulóknak arra, hogy használható nyelvtudást szerezzenek. Természetesen a második idegen nyelv tanulásakor is fontosak a korosztályi sajátosságok. A tanárnak figyelembe kell vennie, hogy a legtöbb tanuló az önkeresés időszakát éli, kritikus önmagával szemben, erősek a kortárs csoport hatásai. Ugyanakkor építhet a tanár a tanulók nyelvi kreativitására, problémamegoldó és kritikai gondolkodására is. A nyelvoktatás sikerében meghatározóak a motivációt felkeltő és fenntartó órai tevékenységek, a változatos interakciós formák, a nyelvi órák elfogadó légköre, a pozitív visszajelzések és a konstruktív támogatás. Ugyancsak hathatós segítséget jelent a tanulók számára, ha gyakorlatot szereznek az önértékelés és a társértékelés módszereinek alkalmazásában, sikeres próbálkozásaik tudatosításában és hibáik felismerésében, azok önálló javításában. </w:t>
      </w:r>
    </w:p>
    <w:p w:rsidR="00433385" w:rsidRDefault="00433385" w:rsidP="00433385">
      <w:pPr>
        <w:spacing w:after="112"/>
      </w:pPr>
      <w:r>
        <w:t xml:space="preserve"> </w:t>
      </w:r>
    </w:p>
    <w:p w:rsidR="00433385" w:rsidRDefault="00433385" w:rsidP="00433385">
      <w:pPr>
        <w:ind w:left="567"/>
      </w:pPr>
      <w:r>
        <w:t xml:space="preserve"> </w:t>
      </w:r>
      <w:r>
        <w:br w:type="page"/>
      </w:r>
    </w:p>
    <w:p w:rsidR="00433385" w:rsidRPr="00433385" w:rsidRDefault="00433385" w:rsidP="00433385">
      <w:pPr>
        <w:pStyle w:val="Cmsor1"/>
        <w:spacing w:before="0" w:line="259" w:lineRule="auto"/>
        <w:ind w:left="256" w:hanging="271"/>
        <w:rPr>
          <w:color w:val="000000" w:themeColor="text1"/>
          <w:sz w:val="24"/>
          <w:szCs w:val="24"/>
        </w:rPr>
      </w:pPr>
      <w:r w:rsidRPr="00433385">
        <w:rPr>
          <w:color w:val="000000" w:themeColor="text1"/>
          <w:sz w:val="24"/>
          <w:szCs w:val="24"/>
        </w:rPr>
        <w:t xml:space="preserve">A </w:t>
      </w:r>
      <w:r w:rsidRPr="00433385">
        <w:rPr>
          <w:rFonts w:ascii="Arial" w:eastAsia="Arial" w:hAnsi="Arial" w:cs="Arial"/>
          <w:i/>
          <w:color w:val="000000" w:themeColor="text1"/>
          <w:sz w:val="24"/>
          <w:szCs w:val="24"/>
        </w:rPr>
        <w:t>francia nyelv</w:t>
      </w:r>
      <w:r w:rsidRPr="00433385">
        <w:rPr>
          <w:color w:val="000000" w:themeColor="text1"/>
          <w:sz w:val="24"/>
          <w:szCs w:val="24"/>
        </w:rPr>
        <w:t xml:space="preserve"> tantárgy óraszámai </w:t>
      </w:r>
    </w:p>
    <w:tbl>
      <w:tblPr>
        <w:tblStyle w:val="TableGrid"/>
        <w:tblW w:w="8113" w:type="dxa"/>
        <w:tblInd w:w="-108" w:type="dxa"/>
        <w:tblCellMar>
          <w:left w:w="108" w:type="dxa"/>
          <w:right w:w="45" w:type="dxa"/>
        </w:tblCellMar>
        <w:tblLook w:val="04A0" w:firstRow="1" w:lastRow="0" w:firstColumn="1" w:lastColumn="0" w:noHBand="0" w:noVBand="1"/>
      </w:tblPr>
      <w:tblGrid>
        <w:gridCol w:w="2089"/>
        <w:gridCol w:w="1507"/>
        <w:gridCol w:w="1505"/>
        <w:gridCol w:w="1507"/>
        <w:gridCol w:w="1505"/>
      </w:tblGrid>
      <w:tr w:rsidR="00433385" w:rsidTr="00111CEE">
        <w:trPr>
          <w:trHeight w:val="526"/>
        </w:trPr>
        <w:tc>
          <w:tcPr>
            <w:tcW w:w="2088"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r>
              <w:rPr>
                <w:rFonts w:ascii="Arial" w:eastAsia="Arial" w:hAnsi="Arial" w:cs="Arial"/>
                <w:b/>
              </w:rPr>
              <w:t>Évfolyam</w:t>
            </w:r>
            <w:r>
              <w:t xml:space="preserve"> </w:t>
            </w:r>
          </w:p>
        </w:tc>
        <w:tc>
          <w:tcPr>
            <w:tcW w:w="1507"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3"/>
              <w:jc w:val="center"/>
            </w:pPr>
            <w:r>
              <w:rPr>
                <w:rFonts w:ascii="Arial" w:eastAsia="Arial" w:hAnsi="Arial" w:cs="Arial"/>
                <w:b/>
              </w:rPr>
              <w:t xml:space="preserve">9. </w:t>
            </w:r>
          </w:p>
        </w:tc>
        <w:tc>
          <w:tcPr>
            <w:tcW w:w="1505"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6"/>
              <w:jc w:val="center"/>
            </w:pPr>
            <w:r>
              <w:rPr>
                <w:rFonts w:ascii="Arial" w:eastAsia="Arial" w:hAnsi="Arial" w:cs="Arial"/>
                <w:b/>
              </w:rPr>
              <w:t xml:space="preserve">10. </w:t>
            </w:r>
          </w:p>
        </w:tc>
        <w:tc>
          <w:tcPr>
            <w:tcW w:w="1507"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3"/>
              <w:jc w:val="center"/>
            </w:pPr>
            <w:r>
              <w:rPr>
                <w:rFonts w:ascii="Arial" w:eastAsia="Arial" w:hAnsi="Arial" w:cs="Arial"/>
                <w:b/>
              </w:rPr>
              <w:t xml:space="preserve">11. </w:t>
            </w:r>
          </w:p>
        </w:tc>
        <w:tc>
          <w:tcPr>
            <w:tcW w:w="1505"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6"/>
              <w:jc w:val="center"/>
            </w:pPr>
            <w:r>
              <w:rPr>
                <w:rFonts w:ascii="Arial" w:eastAsia="Arial" w:hAnsi="Arial" w:cs="Arial"/>
                <w:b/>
              </w:rPr>
              <w:t xml:space="preserve">12. </w:t>
            </w:r>
          </w:p>
        </w:tc>
      </w:tr>
      <w:tr w:rsidR="00433385" w:rsidTr="00111CEE">
        <w:trPr>
          <w:trHeight w:val="1477"/>
        </w:trPr>
        <w:tc>
          <w:tcPr>
            <w:tcW w:w="2088"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spacing w:after="100" w:line="257" w:lineRule="auto"/>
            </w:pPr>
            <w:r>
              <w:rPr>
                <w:rFonts w:ascii="Arial" w:eastAsia="Arial" w:hAnsi="Arial" w:cs="Arial"/>
                <w:b/>
              </w:rPr>
              <w:t xml:space="preserve">Kötelező tanórai foglalkozás óraszáma </w:t>
            </w:r>
          </w:p>
          <w:p w:rsidR="00433385" w:rsidRDefault="00433385" w:rsidP="00111CEE">
            <w:r>
              <w:t xml:space="preserve"> </w:t>
            </w:r>
          </w:p>
        </w:tc>
        <w:tc>
          <w:tcPr>
            <w:tcW w:w="1507"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4"/>
              <w:jc w:val="center"/>
            </w:pPr>
            <w:r>
              <w:t xml:space="preserve">3 </w:t>
            </w:r>
          </w:p>
        </w:tc>
        <w:tc>
          <w:tcPr>
            <w:tcW w:w="1505"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6"/>
              <w:jc w:val="center"/>
            </w:pPr>
            <w:r>
              <w:t xml:space="preserve">3 </w:t>
            </w:r>
          </w:p>
        </w:tc>
        <w:tc>
          <w:tcPr>
            <w:tcW w:w="1507"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4"/>
              <w:jc w:val="center"/>
            </w:pPr>
            <w:r>
              <w:t xml:space="preserve">3 </w:t>
            </w:r>
          </w:p>
        </w:tc>
        <w:tc>
          <w:tcPr>
            <w:tcW w:w="1505" w:type="dxa"/>
            <w:tcBorders>
              <w:top w:val="single" w:sz="4" w:space="0" w:color="000000"/>
              <w:left w:val="single" w:sz="4" w:space="0" w:color="000000"/>
              <w:bottom w:val="single" w:sz="4" w:space="0" w:color="000000"/>
              <w:right w:val="single" w:sz="4" w:space="0" w:color="000000"/>
            </w:tcBorders>
            <w:vAlign w:val="center"/>
          </w:tcPr>
          <w:p w:rsidR="00433385" w:rsidRDefault="00433385" w:rsidP="00111CEE">
            <w:pPr>
              <w:ind w:right="67"/>
              <w:jc w:val="center"/>
            </w:pPr>
            <w:r>
              <w:t xml:space="preserve">3 </w:t>
            </w:r>
          </w:p>
        </w:tc>
      </w:tr>
    </w:tbl>
    <w:p w:rsidR="00433385" w:rsidRDefault="00433385" w:rsidP="00433385">
      <w:r>
        <w:t xml:space="preserve"> </w:t>
      </w:r>
    </w:p>
    <w:p w:rsidR="00433385" w:rsidRDefault="00433385" w:rsidP="00433385">
      <w:r>
        <w:t xml:space="preserve"> </w:t>
      </w:r>
    </w:p>
    <w:p w:rsidR="00433385" w:rsidRPr="00433385" w:rsidRDefault="00433385" w:rsidP="00433385">
      <w:pPr>
        <w:rPr>
          <w:sz w:val="24"/>
          <w:szCs w:val="24"/>
        </w:rPr>
      </w:pPr>
      <w:r>
        <w:t xml:space="preserve"> </w:t>
      </w:r>
    </w:p>
    <w:p w:rsidR="00433385" w:rsidRPr="00433385" w:rsidRDefault="00433385" w:rsidP="00433385">
      <w:pPr>
        <w:pStyle w:val="Cmsor1"/>
        <w:spacing w:before="0" w:after="115" w:line="259" w:lineRule="auto"/>
        <w:ind w:left="256" w:hanging="271"/>
        <w:rPr>
          <w:color w:val="auto"/>
          <w:sz w:val="24"/>
          <w:szCs w:val="24"/>
        </w:rPr>
      </w:pPr>
      <w:r w:rsidRPr="00433385">
        <w:rPr>
          <w:color w:val="auto"/>
          <w:sz w:val="24"/>
          <w:szCs w:val="24"/>
        </w:rPr>
        <w:t xml:space="preserve">A helyi tanterv tartalma </w:t>
      </w:r>
    </w:p>
    <w:p w:rsidR="00433385" w:rsidRDefault="00433385" w:rsidP="00433385">
      <w:pPr>
        <w:spacing w:line="389" w:lineRule="auto"/>
        <w:ind w:right="1"/>
      </w:pPr>
      <w:r>
        <w:t xml:space="preserve">Helyi tantervünkben nem az egyes témakörökhöz tartozó, hanem az éves óraszámot tüntettük fel, mert az aktuális módszertani szemlélettel harmonizálva azon a véleményen vagyunk, hogy a haladás ütemének (új anyag, gyakorlás mennyisége, óraszám) mindig a mindenkori csoport adottságainak, készségeinek megfelelően kell differenciálni. (A központi kerettanterv lehetőséget ad a második nyelv óraszámának négyre való megemelésére. Amennyiben ez megvalósul, ehhez is igazítható az alábbi tervezet.) Mivel a kerettanterv az elérendő célokat és nyelvi szinteket kétéves képzési szakaszokra bontva határozza meg, helyi tantervjavaslatunkban mi is ezt a bontást használtuk, lehetőséget teremtve ezzel az egyes csoportok szintjéhez igazítható haladási ütem kialakításához. Ennek megfelelően írjuk le: </w:t>
      </w:r>
    </w:p>
    <w:p w:rsidR="00433385" w:rsidRDefault="00433385" w:rsidP="0080122D">
      <w:pPr>
        <w:numPr>
          <w:ilvl w:val="0"/>
          <w:numId w:val="2"/>
        </w:numPr>
        <w:spacing w:after="128" w:line="259" w:lineRule="auto"/>
        <w:ind w:right="1" w:hanging="360"/>
        <w:jc w:val="both"/>
      </w:pPr>
      <w:r>
        <w:t xml:space="preserve">a feldolgozandó témaköröket és tartalmakat </w:t>
      </w:r>
    </w:p>
    <w:p w:rsidR="00433385" w:rsidRDefault="00433385" w:rsidP="0080122D">
      <w:pPr>
        <w:numPr>
          <w:ilvl w:val="0"/>
          <w:numId w:val="2"/>
        </w:numPr>
        <w:spacing w:after="128" w:line="259" w:lineRule="auto"/>
        <w:ind w:right="1" w:hanging="360"/>
        <w:jc w:val="both"/>
      </w:pPr>
      <w:r>
        <w:t xml:space="preserve">az ajánlott tevékenységformákat </w:t>
      </w:r>
    </w:p>
    <w:p w:rsidR="00433385" w:rsidRDefault="00433385" w:rsidP="0080122D">
      <w:pPr>
        <w:numPr>
          <w:ilvl w:val="0"/>
          <w:numId w:val="2"/>
        </w:numPr>
        <w:spacing w:after="128" w:line="259" w:lineRule="auto"/>
        <w:ind w:right="1" w:hanging="360"/>
        <w:jc w:val="both"/>
      </w:pPr>
      <w:r>
        <w:t xml:space="preserve">a követelményeket és </w:t>
      </w:r>
    </w:p>
    <w:p w:rsidR="00433385" w:rsidRDefault="00433385" w:rsidP="0080122D">
      <w:pPr>
        <w:numPr>
          <w:ilvl w:val="0"/>
          <w:numId w:val="2"/>
        </w:numPr>
        <w:spacing w:after="72" w:line="259" w:lineRule="auto"/>
        <w:ind w:right="1" w:hanging="360"/>
        <w:jc w:val="both"/>
      </w:pPr>
      <w:r>
        <w:t xml:space="preserve">az ellenőrzéssel, értékeléssel kapcsolatos javaslatokat. </w:t>
      </w:r>
    </w:p>
    <w:p w:rsidR="00433385" w:rsidRDefault="00433385" w:rsidP="00433385">
      <w:r>
        <w:rPr>
          <w:rFonts w:ascii="Arial" w:eastAsia="Arial" w:hAnsi="Arial" w:cs="Arial"/>
          <w:b/>
        </w:rPr>
        <w:t xml:space="preserve"> </w:t>
      </w:r>
    </w:p>
    <w:p w:rsidR="00433385" w:rsidRDefault="00433385" w:rsidP="00433385">
      <w:pPr>
        <w:spacing w:after="100"/>
      </w:pPr>
      <w:r>
        <w:rPr>
          <w:rFonts w:ascii="Arial" w:eastAsia="Arial" w:hAnsi="Arial" w:cs="Arial"/>
          <w:b/>
        </w:rPr>
        <w:t>9-10. évfolyam (</w:t>
      </w:r>
      <w:r>
        <w:rPr>
          <w:rFonts w:ascii="Arial" w:eastAsia="Arial" w:hAnsi="Arial" w:cs="Arial"/>
          <w:b/>
          <w:i/>
        </w:rPr>
        <w:t xml:space="preserve">Éves óraszám: 102) </w:t>
      </w:r>
    </w:p>
    <w:p w:rsidR="00433385" w:rsidRDefault="00433385" w:rsidP="00433385">
      <w:pPr>
        <w:spacing w:after="112"/>
      </w:pPr>
      <w:r>
        <w:rPr>
          <w:rFonts w:ascii="Arial" w:eastAsia="Arial" w:hAnsi="Arial" w:cs="Arial"/>
          <w:b/>
          <w:i/>
        </w:rPr>
        <w:t xml:space="preserve">     </w:t>
      </w:r>
      <w:r>
        <w:rPr>
          <w:rFonts w:ascii="Arial" w:eastAsia="Arial" w:hAnsi="Arial" w:cs="Arial"/>
          <w:b/>
        </w:rPr>
        <w:t xml:space="preserve"> </w:t>
      </w:r>
    </w:p>
    <w:p w:rsidR="00433385" w:rsidRDefault="00433385" w:rsidP="00433385">
      <w:r>
        <w:rPr>
          <w:rFonts w:ascii="Arial" w:eastAsia="Arial" w:hAnsi="Arial" w:cs="Arial"/>
          <w:b/>
        </w:rPr>
        <w:t xml:space="preserve"> </w:t>
      </w:r>
    </w:p>
    <w:p w:rsidR="00433385" w:rsidRDefault="00433385" w:rsidP="00433385">
      <w:r>
        <w:t xml:space="preserve"> </w:t>
      </w:r>
    </w:p>
    <w:tbl>
      <w:tblPr>
        <w:tblStyle w:val="TableGrid"/>
        <w:tblW w:w="14217" w:type="dxa"/>
        <w:tblInd w:w="-107" w:type="dxa"/>
        <w:tblCellMar>
          <w:top w:w="127" w:type="dxa"/>
          <w:left w:w="107" w:type="dxa"/>
          <w:bottom w:w="12" w:type="dxa"/>
          <w:right w:w="42" w:type="dxa"/>
        </w:tblCellMar>
        <w:tblLook w:val="04A0" w:firstRow="1" w:lastRow="0" w:firstColumn="1" w:lastColumn="0" w:noHBand="0" w:noVBand="1"/>
      </w:tblPr>
      <w:tblGrid>
        <w:gridCol w:w="4449"/>
        <w:gridCol w:w="2038"/>
        <w:gridCol w:w="2576"/>
        <w:gridCol w:w="2150"/>
        <w:gridCol w:w="3004"/>
      </w:tblGrid>
      <w:tr w:rsidR="00433385" w:rsidRPr="00433385" w:rsidTr="00111CEE">
        <w:trPr>
          <w:trHeight w:val="1076"/>
        </w:trPr>
        <w:tc>
          <w:tcPr>
            <w:tcW w:w="4449"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39"/>
              <w:rPr>
                <w:sz w:val="16"/>
                <w:szCs w:val="16"/>
              </w:rPr>
            </w:pPr>
            <w:r w:rsidRPr="00433385">
              <w:rPr>
                <w:rFonts w:ascii="Arial" w:eastAsia="Arial" w:hAnsi="Arial" w:cs="Arial"/>
                <w:b/>
                <w:i/>
                <w:sz w:val="16"/>
                <w:szCs w:val="16"/>
              </w:rPr>
              <w:t xml:space="preserve"> </w:t>
            </w:r>
          </w:p>
          <w:p w:rsidR="00433385" w:rsidRPr="00433385" w:rsidRDefault="00433385" w:rsidP="00111CEE">
            <w:pPr>
              <w:rPr>
                <w:sz w:val="16"/>
                <w:szCs w:val="16"/>
              </w:rPr>
            </w:pPr>
            <w:r w:rsidRPr="00433385">
              <w:rPr>
                <w:rFonts w:ascii="Arial" w:eastAsia="Arial" w:hAnsi="Arial" w:cs="Arial"/>
                <w:b/>
                <w:i/>
                <w:sz w:val="16"/>
                <w:szCs w:val="16"/>
              </w:rPr>
              <w:t xml:space="preserve">Témakörök, tartalmak </w:t>
            </w:r>
          </w:p>
        </w:tc>
        <w:tc>
          <w:tcPr>
            <w:tcW w:w="203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1"/>
              <w:rPr>
                <w:sz w:val="16"/>
                <w:szCs w:val="16"/>
              </w:rPr>
            </w:pPr>
            <w:r w:rsidRPr="00433385">
              <w:rPr>
                <w:rFonts w:ascii="Arial" w:eastAsia="Arial" w:hAnsi="Arial" w:cs="Arial"/>
                <w:b/>
                <w:i/>
                <w:sz w:val="16"/>
                <w:szCs w:val="16"/>
              </w:rPr>
              <w:t xml:space="preserve">Grammatikai és szókincsbeli kompetenciák </w:t>
            </w:r>
          </w:p>
        </w:tc>
        <w:tc>
          <w:tcPr>
            <w:tcW w:w="2576"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39"/>
              <w:ind w:left="1"/>
              <w:rPr>
                <w:sz w:val="16"/>
                <w:szCs w:val="16"/>
              </w:rPr>
            </w:pPr>
            <w:r w:rsidRPr="00433385">
              <w:rPr>
                <w:rFonts w:ascii="Arial" w:eastAsia="Arial" w:hAnsi="Arial" w:cs="Arial"/>
                <w:b/>
                <w:i/>
                <w:sz w:val="16"/>
                <w:szCs w:val="16"/>
              </w:rPr>
              <w:t xml:space="preserve"> </w:t>
            </w:r>
          </w:p>
          <w:p w:rsidR="00433385" w:rsidRPr="00433385" w:rsidRDefault="00433385" w:rsidP="00111CEE">
            <w:pPr>
              <w:ind w:left="1"/>
              <w:rPr>
                <w:sz w:val="16"/>
                <w:szCs w:val="16"/>
              </w:rPr>
            </w:pPr>
            <w:r w:rsidRPr="00433385">
              <w:rPr>
                <w:rFonts w:ascii="Arial" w:eastAsia="Arial" w:hAnsi="Arial" w:cs="Arial"/>
                <w:b/>
                <w:i/>
                <w:sz w:val="16"/>
                <w:szCs w:val="16"/>
              </w:rPr>
              <w:t xml:space="preserve">Tevékenységformák </w:t>
            </w:r>
          </w:p>
        </w:tc>
        <w:tc>
          <w:tcPr>
            <w:tcW w:w="2150"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39"/>
              <w:ind w:left="1"/>
              <w:rPr>
                <w:sz w:val="16"/>
                <w:szCs w:val="16"/>
              </w:rPr>
            </w:pPr>
            <w:r w:rsidRPr="00433385">
              <w:rPr>
                <w:rFonts w:ascii="Arial" w:eastAsia="Arial" w:hAnsi="Arial" w:cs="Arial"/>
                <w:b/>
                <w:i/>
                <w:sz w:val="16"/>
                <w:szCs w:val="16"/>
              </w:rPr>
              <w:t xml:space="preserve"> </w:t>
            </w:r>
          </w:p>
          <w:p w:rsidR="00433385" w:rsidRPr="00433385" w:rsidRDefault="00433385" w:rsidP="00111CEE">
            <w:pPr>
              <w:ind w:left="1"/>
              <w:rPr>
                <w:sz w:val="16"/>
                <w:szCs w:val="16"/>
              </w:rPr>
            </w:pPr>
            <w:r w:rsidRPr="00433385">
              <w:rPr>
                <w:rFonts w:ascii="Arial" w:eastAsia="Arial" w:hAnsi="Arial" w:cs="Arial"/>
                <w:b/>
                <w:i/>
                <w:sz w:val="16"/>
                <w:szCs w:val="16"/>
              </w:rPr>
              <w:t xml:space="preserve">Követelmények </w:t>
            </w:r>
          </w:p>
        </w:tc>
        <w:tc>
          <w:tcPr>
            <w:tcW w:w="3004"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39"/>
              <w:ind w:left="1"/>
              <w:rPr>
                <w:sz w:val="16"/>
                <w:szCs w:val="16"/>
              </w:rPr>
            </w:pPr>
            <w:r w:rsidRPr="00433385">
              <w:rPr>
                <w:rFonts w:ascii="Arial" w:eastAsia="Arial" w:hAnsi="Arial" w:cs="Arial"/>
                <w:b/>
                <w:i/>
                <w:sz w:val="16"/>
                <w:szCs w:val="16"/>
              </w:rPr>
              <w:t xml:space="preserve"> </w:t>
            </w:r>
          </w:p>
          <w:p w:rsidR="00433385" w:rsidRPr="00433385" w:rsidRDefault="00433385" w:rsidP="00111CEE">
            <w:pPr>
              <w:ind w:left="1"/>
              <w:rPr>
                <w:sz w:val="16"/>
                <w:szCs w:val="16"/>
              </w:rPr>
            </w:pPr>
            <w:r w:rsidRPr="00433385">
              <w:rPr>
                <w:rFonts w:ascii="Arial" w:eastAsia="Arial" w:hAnsi="Arial" w:cs="Arial"/>
                <w:b/>
                <w:i/>
                <w:sz w:val="16"/>
                <w:szCs w:val="16"/>
              </w:rPr>
              <w:t xml:space="preserve">Ellenőrzés, értékelés </w:t>
            </w:r>
          </w:p>
        </w:tc>
      </w:tr>
      <w:tr w:rsidR="00433385" w:rsidRPr="00433385" w:rsidTr="00111CEE">
        <w:trPr>
          <w:trHeight w:val="6482"/>
        </w:trPr>
        <w:tc>
          <w:tcPr>
            <w:tcW w:w="4449"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5"/>
              <w:rPr>
                <w:sz w:val="16"/>
                <w:szCs w:val="16"/>
              </w:rPr>
            </w:pPr>
            <w:r w:rsidRPr="00433385">
              <w:rPr>
                <w:rFonts w:ascii="Arial" w:eastAsia="Arial" w:hAnsi="Arial" w:cs="Arial"/>
                <w:i/>
                <w:sz w:val="16"/>
                <w:szCs w:val="16"/>
              </w:rPr>
              <w:t xml:space="preserve">Személyes vonatkozások, család  </w:t>
            </w:r>
          </w:p>
          <w:p w:rsidR="00433385" w:rsidRPr="00433385" w:rsidRDefault="00433385" w:rsidP="0080122D">
            <w:pPr>
              <w:numPr>
                <w:ilvl w:val="0"/>
                <w:numId w:val="5"/>
              </w:numPr>
              <w:spacing w:after="9" w:line="259" w:lineRule="auto"/>
              <w:ind w:hanging="360"/>
              <w:rPr>
                <w:sz w:val="16"/>
                <w:szCs w:val="16"/>
              </w:rPr>
            </w:pPr>
            <w:r w:rsidRPr="00433385">
              <w:rPr>
                <w:sz w:val="16"/>
                <w:szCs w:val="16"/>
              </w:rPr>
              <w:t xml:space="preserve">A tanuló személye, életrajza </w:t>
            </w:r>
          </w:p>
          <w:p w:rsidR="00433385" w:rsidRPr="00433385" w:rsidRDefault="00433385" w:rsidP="0080122D">
            <w:pPr>
              <w:numPr>
                <w:ilvl w:val="0"/>
                <w:numId w:val="5"/>
              </w:numPr>
              <w:spacing w:after="14" w:line="259" w:lineRule="auto"/>
              <w:ind w:hanging="360"/>
              <w:rPr>
                <w:sz w:val="16"/>
                <w:szCs w:val="16"/>
              </w:rPr>
            </w:pPr>
            <w:r w:rsidRPr="00433385">
              <w:rPr>
                <w:sz w:val="16"/>
                <w:szCs w:val="16"/>
              </w:rPr>
              <w:t xml:space="preserve">Személyes tervek </w:t>
            </w:r>
          </w:p>
          <w:p w:rsidR="00433385" w:rsidRPr="00433385" w:rsidRDefault="00433385" w:rsidP="0080122D">
            <w:pPr>
              <w:numPr>
                <w:ilvl w:val="0"/>
                <w:numId w:val="5"/>
              </w:numPr>
              <w:spacing w:line="259" w:lineRule="auto"/>
              <w:ind w:hanging="360"/>
              <w:rPr>
                <w:sz w:val="16"/>
                <w:szCs w:val="16"/>
              </w:rPr>
            </w:pPr>
            <w:r w:rsidRPr="00433385">
              <w:rPr>
                <w:sz w:val="16"/>
                <w:szCs w:val="16"/>
              </w:rPr>
              <w:t xml:space="preserve">Családi élet, családi kapcsolatok. </w:t>
            </w:r>
          </w:p>
          <w:p w:rsidR="00433385" w:rsidRPr="00433385" w:rsidRDefault="00433385" w:rsidP="00111CEE">
            <w:pPr>
              <w:spacing w:after="137"/>
              <w:ind w:left="1080"/>
              <w:rPr>
                <w:sz w:val="16"/>
                <w:szCs w:val="16"/>
              </w:rPr>
            </w:pPr>
            <w:r w:rsidRPr="00433385">
              <w:rPr>
                <w:sz w:val="16"/>
                <w:szCs w:val="16"/>
              </w:rPr>
              <w:t xml:space="preserve"> </w:t>
            </w:r>
          </w:p>
          <w:p w:rsidR="00433385" w:rsidRPr="00433385" w:rsidRDefault="00433385" w:rsidP="00111CEE">
            <w:pPr>
              <w:spacing w:after="21"/>
              <w:rPr>
                <w:sz w:val="16"/>
                <w:szCs w:val="16"/>
              </w:rPr>
            </w:pPr>
            <w:r w:rsidRPr="00433385">
              <w:rPr>
                <w:rFonts w:ascii="Arial" w:eastAsia="Arial" w:hAnsi="Arial" w:cs="Arial"/>
                <w:i/>
                <w:sz w:val="16"/>
                <w:szCs w:val="16"/>
              </w:rPr>
              <w:t xml:space="preserve">Ember és társadalom  </w:t>
            </w:r>
          </w:p>
          <w:p w:rsidR="00433385" w:rsidRPr="00433385" w:rsidRDefault="00433385" w:rsidP="0080122D">
            <w:pPr>
              <w:numPr>
                <w:ilvl w:val="0"/>
                <w:numId w:val="5"/>
              </w:numPr>
              <w:spacing w:line="282" w:lineRule="auto"/>
              <w:ind w:hanging="360"/>
              <w:rPr>
                <w:sz w:val="16"/>
                <w:szCs w:val="16"/>
              </w:rPr>
            </w:pPr>
            <w:r w:rsidRPr="00433385">
              <w:rPr>
                <w:sz w:val="16"/>
                <w:szCs w:val="16"/>
              </w:rPr>
              <w:t xml:space="preserve">Emberek külső és belső jellemzése. </w:t>
            </w:r>
          </w:p>
          <w:p w:rsidR="00433385" w:rsidRPr="00433385" w:rsidRDefault="00433385" w:rsidP="0080122D">
            <w:pPr>
              <w:numPr>
                <w:ilvl w:val="0"/>
                <w:numId w:val="5"/>
              </w:numPr>
              <w:spacing w:after="24" w:line="259" w:lineRule="auto"/>
              <w:ind w:hanging="360"/>
              <w:rPr>
                <w:sz w:val="16"/>
                <w:szCs w:val="16"/>
              </w:rPr>
            </w:pPr>
            <w:r w:rsidRPr="00433385">
              <w:rPr>
                <w:sz w:val="16"/>
                <w:szCs w:val="16"/>
              </w:rPr>
              <w:t xml:space="preserve">Baráti kör. </w:t>
            </w:r>
          </w:p>
          <w:p w:rsidR="00433385" w:rsidRPr="00433385" w:rsidRDefault="00433385" w:rsidP="0080122D">
            <w:pPr>
              <w:numPr>
                <w:ilvl w:val="0"/>
                <w:numId w:val="5"/>
              </w:numPr>
              <w:spacing w:line="281" w:lineRule="auto"/>
              <w:ind w:hanging="360"/>
              <w:rPr>
                <w:sz w:val="16"/>
                <w:szCs w:val="16"/>
              </w:rPr>
            </w:pPr>
            <w:r w:rsidRPr="00433385">
              <w:rPr>
                <w:sz w:val="16"/>
                <w:szCs w:val="16"/>
              </w:rPr>
              <w:t xml:space="preserve">A tizenévesek világa: kapcsolat a kortársakkal, felnőttekkel. </w:t>
            </w:r>
          </w:p>
          <w:p w:rsidR="00433385" w:rsidRPr="00433385" w:rsidRDefault="00433385" w:rsidP="0080122D">
            <w:pPr>
              <w:numPr>
                <w:ilvl w:val="0"/>
                <w:numId w:val="5"/>
              </w:numPr>
              <w:spacing w:line="282" w:lineRule="auto"/>
              <w:ind w:hanging="360"/>
              <w:rPr>
                <w:sz w:val="16"/>
                <w:szCs w:val="16"/>
              </w:rPr>
            </w:pPr>
            <w:r w:rsidRPr="00433385">
              <w:rPr>
                <w:sz w:val="16"/>
                <w:szCs w:val="16"/>
              </w:rPr>
              <w:t xml:space="preserve">Női és férfi szerepek, ismerkedés, házasság. </w:t>
            </w:r>
          </w:p>
          <w:p w:rsidR="00433385" w:rsidRPr="00433385" w:rsidRDefault="00433385" w:rsidP="0080122D">
            <w:pPr>
              <w:numPr>
                <w:ilvl w:val="0"/>
                <w:numId w:val="5"/>
              </w:numPr>
              <w:spacing w:after="16" w:line="261" w:lineRule="auto"/>
              <w:ind w:hanging="360"/>
              <w:rPr>
                <w:sz w:val="16"/>
                <w:szCs w:val="16"/>
              </w:rPr>
            </w:pPr>
            <w:r w:rsidRPr="00433385">
              <w:rPr>
                <w:sz w:val="16"/>
                <w:szCs w:val="16"/>
              </w:rPr>
              <w:t xml:space="preserve">Hasonlóságok és különbségek az emberek között, tolerancia, pl. fogyatékkal élők. </w:t>
            </w:r>
          </w:p>
          <w:p w:rsidR="00433385" w:rsidRPr="00433385" w:rsidRDefault="00433385" w:rsidP="0080122D">
            <w:pPr>
              <w:numPr>
                <w:ilvl w:val="0"/>
                <w:numId w:val="5"/>
              </w:numPr>
              <w:spacing w:after="120" w:line="278" w:lineRule="auto"/>
              <w:ind w:hanging="360"/>
              <w:rPr>
                <w:sz w:val="16"/>
                <w:szCs w:val="16"/>
              </w:rPr>
            </w:pPr>
            <w:r w:rsidRPr="00433385">
              <w:rPr>
                <w:sz w:val="16"/>
                <w:szCs w:val="16"/>
              </w:rPr>
              <w:t xml:space="preserve">Konfliktusok és kezelésük. </w:t>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Öltözködés, divat. </w:t>
            </w:r>
          </w:p>
          <w:p w:rsidR="00433385" w:rsidRPr="00433385" w:rsidRDefault="00433385" w:rsidP="00111CEE">
            <w:pPr>
              <w:spacing w:after="21"/>
              <w:rPr>
                <w:sz w:val="16"/>
                <w:szCs w:val="16"/>
              </w:rPr>
            </w:pPr>
            <w:r w:rsidRPr="00433385">
              <w:rPr>
                <w:rFonts w:ascii="Arial" w:eastAsia="Arial" w:hAnsi="Arial" w:cs="Arial"/>
                <w:i/>
                <w:sz w:val="16"/>
                <w:szCs w:val="16"/>
              </w:rPr>
              <w:t xml:space="preserve">Környezetünk </w:t>
            </w:r>
          </w:p>
          <w:p w:rsidR="00433385" w:rsidRPr="00433385" w:rsidRDefault="00433385" w:rsidP="0080122D">
            <w:pPr>
              <w:numPr>
                <w:ilvl w:val="0"/>
                <w:numId w:val="5"/>
              </w:numPr>
              <w:spacing w:line="259" w:lineRule="auto"/>
              <w:ind w:hanging="360"/>
              <w:rPr>
                <w:sz w:val="16"/>
                <w:szCs w:val="16"/>
              </w:rPr>
            </w:pPr>
            <w:r w:rsidRPr="00433385">
              <w:rPr>
                <w:sz w:val="16"/>
                <w:szCs w:val="16"/>
              </w:rPr>
              <w:t xml:space="preserve">Az otthon, a lakóhely és környéke (a lakószoba, a lakás, a ház bemutatása). </w:t>
            </w:r>
          </w:p>
        </w:tc>
        <w:tc>
          <w:tcPr>
            <w:tcW w:w="2038"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04"/>
              <w:ind w:left="1"/>
              <w:rPr>
                <w:sz w:val="16"/>
                <w:szCs w:val="16"/>
              </w:rPr>
            </w:pPr>
            <w:r w:rsidRPr="00433385">
              <w:rPr>
                <w:sz w:val="16"/>
                <w:szCs w:val="16"/>
              </w:rPr>
              <w:t xml:space="preserve">*Être et avoir au présent </w:t>
            </w:r>
          </w:p>
          <w:p w:rsidR="00433385" w:rsidRPr="00433385" w:rsidRDefault="00433385" w:rsidP="00111CEE">
            <w:pPr>
              <w:spacing w:after="120" w:line="274" w:lineRule="auto"/>
              <w:ind w:left="1"/>
              <w:rPr>
                <w:sz w:val="16"/>
                <w:szCs w:val="16"/>
              </w:rPr>
            </w:pPr>
            <w:r w:rsidRPr="00433385">
              <w:rPr>
                <w:sz w:val="16"/>
                <w:szCs w:val="16"/>
              </w:rPr>
              <w:t xml:space="preserve">Les verbes en –er au présent </w:t>
            </w:r>
          </w:p>
          <w:p w:rsidR="00433385" w:rsidRPr="00433385" w:rsidRDefault="00433385" w:rsidP="00111CEE">
            <w:pPr>
              <w:spacing w:after="75" w:line="334" w:lineRule="auto"/>
              <w:ind w:left="1"/>
              <w:rPr>
                <w:sz w:val="16"/>
                <w:szCs w:val="16"/>
              </w:rPr>
            </w:pPr>
            <w:r w:rsidRPr="00433385">
              <w:rPr>
                <w:sz w:val="16"/>
                <w:szCs w:val="16"/>
              </w:rPr>
              <w:t xml:space="preserve">S’appeler – au présent L’alphabet, les accents français, les chiffres </w:t>
            </w:r>
          </w:p>
          <w:p w:rsidR="00433385" w:rsidRPr="00433385" w:rsidRDefault="00433385" w:rsidP="00111CEE">
            <w:pPr>
              <w:spacing w:after="105"/>
              <w:ind w:left="1"/>
              <w:rPr>
                <w:sz w:val="16"/>
                <w:szCs w:val="16"/>
              </w:rPr>
            </w:pPr>
            <w:r w:rsidRPr="00433385">
              <w:rPr>
                <w:sz w:val="16"/>
                <w:szCs w:val="16"/>
              </w:rPr>
              <w:t xml:space="preserve">Le masculin et le féminin </w:t>
            </w:r>
          </w:p>
          <w:p w:rsidR="00433385" w:rsidRPr="00433385" w:rsidRDefault="00433385" w:rsidP="00111CEE">
            <w:pPr>
              <w:ind w:left="1"/>
              <w:rPr>
                <w:sz w:val="16"/>
                <w:szCs w:val="16"/>
              </w:rPr>
            </w:pPr>
            <w:r w:rsidRPr="00433385">
              <w:rPr>
                <w:sz w:val="16"/>
                <w:szCs w:val="16"/>
              </w:rPr>
              <w:t xml:space="preserve">Les adjectifs – Les </w:t>
            </w:r>
          </w:p>
          <w:p w:rsidR="00433385" w:rsidRPr="00433385" w:rsidRDefault="00433385" w:rsidP="00111CEE">
            <w:pPr>
              <w:spacing w:after="107" w:line="275" w:lineRule="auto"/>
              <w:ind w:left="1"/>
              <w:rPr>
                <w:sz w:val="16"/>
                <w:szCs w:val="16"/>
              </w:rPr>
            </w:pPr>
            <w:r w:rsidRPr="00433385">
              <w:rPr>
                <w:sz w:val="16"/>
                <w:szCs w:val="16"/>
              </w:rPr>
              <w:t xml:space="preserve">nationalités et les pays européens </w:t>
            </w:r>
          </w:p>
          <w:p w:rsidR="00433385" w:rsidRPr="00433385" w:rsidRDefault="00433385" w:rsidP="00111CEE">
            <w:pPr>
              <w:spacing w:after="120"/>
              <w:ind w:left="1"/>
              <w:rPr>
                <w:sz w:val="16"/>
                <w:szCs w:val="16"/>
              </w:rPr>
            </w:pPr>
            <w:r w:rsidRPr="00433385">
              <w:rPr>
                <w:sz w:val="16"/>
                <w:szCs w:val="16"/>
              </w:rPr>
              <w:t xml:space="preserve">L’interrogation:comment, qui? </w:t>
            </w:r>
          </w:p>
          <w:p w:rsidR="00433385" w:rsidRPr="00433385" w:rsidRDefault="00433385" w:rsidP="00111CEE">
            <w:pPr>
              <w:spacing w:after="100" w:line="301" w:lineRule="auto"/>
              <w:ind w:left="1" w:right="74"/>
              <w:rPr>
                <w:sz w:val="16"/>
                <w:szCs w:val="16"/>
              </w:rPr>
            </w:pPr>
            <w:r w:rsidRPr="00433385">
              <w:rPr>
                <w:sz w:val="16"/>
                <w:szCs w:val="16"/>
              </w:rPr>
              <w:t xml:space="preserve">Les pronoms sujets et les pronoms toniques Les articles définis et indéfinis </w:t>
            </w:r>
          </w:p>
          <w:p w:rsidR="00433385" w:rsidRPr="00433385" w:rsidRDefault="00433385" w:rsidP="00111CEE">
            <w:pPr>
              <w:spacing w:after="24" w:line="398" w:lineRule="auto"/>
              <w:ind w:left="1"/>
              <w:rPr>
                <w:sz w:val="16"/>
                <w:szCs w:val="16"/>
              </w:rPr>
            </w:pPr>
            <w:r w:rsidRPr="00433385">
              <w:rPr>
                <w:sz w:val="16"/>
                <w:szCs w:val="16"/>
              </w:rPr>
              <w:t xml:space="preserve">La négation: ne...pas *Aimer – ne pas aimer </w:t>
            </w:r>
          </w:p>
          <w:p w:rsidR="00433385" w:rsidRPr="00433385" w:rsidRDefault="00433385" w:rsidP="00111CEE">
            <w:pPr>
              <w:spacing w:after="112" w:line="267" w:lineRule="auto"/>
              <w:ind w:left="1" w:right="38"/>
              <w:rPr>
                <w:sz w:val="16"/>
                <w:szCs w:val="16"/>
              </w:rPr>
            </w:pPr>
            <w:r w:rsidRPr="00433385">
              <w:rPr>
                <w:sz w:val="16"/>
                <w:szCs w:val="16"/>
              </w:rPr>
              <w:t xml:space="preserve">Személytelen szerkezet: il y a – il n’y a pas de... </w:t>
            </w:r>
          </w:p>
          <w:p w:rsidR="00433385" w:rsidRPr="00433385" w:rsidRDefault="00433385" w:rsidP="00111CEE">
            <w:pPr>
              <w:spacing w:after="103"/>
              <w:ind w:left="1"/>
              <w:rPr>
                <w:sz w:val="16"/>
                <w:szCs w:val="16"/>
              </w:rPr>
            </w:pPr>
            <w:r w:rsidRPr="00433385">
              <w:rPr>
                <w:sz w:val="16"/>
                <w:szCs w:val="16"/>
              </w:rPr>
              <w:t xml:space="preserve">Les matières scolaires </w:t>
            </w:r>
          </w:p>
          <w:p w:rsidR="00433385" w:rsidRPr="00433385" w:rsidRDefault="00433385" w:rsidP="00111CEE">
            <w:pPr>
              <w:ind w:left="1"/>
              <w:rPr>
                <w:sz w:val="16"/>
                <w:szCs w:val="16"/>
              </w:rPr>
            </w:pPr>
            <w:r w:rsidRPr="00433385">
              <w:rPr>
                <w:sz w:val="16"/>
                <w:szCs w:val="16"/>
              </w:rPr>
              <w:t xml:space="preserve">Les moments de la </w:t>
            </w:r>
          </w:p>
          <w:p w:rsidR="00433385" w:rsidRPr="00433385" w:rsidRDefault="00433385" w:rsidP="00111CEE">
            <w:pPr>
              <w:ind w:left="1" w:right="55"/>
              <w:rPr>
                <w:sz w:val="16"/>
                <w:szCs w:val="16"/>
              </w:rPr>
            </w:pPr>
            <w:r w:rsidRPr="00433385">
              <w:rPr>
                <w:sz w:val="16"/>
                <w:szCs w:val="16"/>
              </w:rPr>
              <w:t xml:space="preserve">journée, les jours, la date, la fréquence, les mois de l’année </w:t>
            </w:r>
          </w:p>
        </w:tc>
        <w:tc>
          <w:tcPr>
            <w:tcW w:w="2576"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line="275" w:lineRule="auto"/>
              <w:ind w:left="1"/>
              <w:rPr>
                <w:sz w:val="16"/>
                <w:szCs w:val="16"/>
              </w:rPr>
            </w:pPr>
            <w:r w:rsidRPr="00433385">
              <w:rPr>
                <w:sz w:val="16"/>
                <w:szCs w:val="16"/>
              </w:rPr>
              <w:t xml:space="preserve">egyéni munka pármunka </w:t>
            </w:r>
          </w:p>
          <w:p w:rsidR="00433385" w:rsidRPr="00433385" w:rsidRDefault="00433385" w:rsidP="00111CEE">
            <w:pPr>
              <w:spacing w:after="18"/>
              <w:ind w:left="1"/>
              <w:rPr>
                <w:sz w:val="16"/>
                <w:szCs w:val="16"/>
              </w:rPr>
            </w:pPr>
            <w:r w:rsidRPr="00433385">
              <w:rPr>
                <w:sz w:val="16"/>
                <w:szCs w:val="16"/>
              </w:rPr>
              <w:t xml:space="preserve">csoportmunka </w:t>
            </w:r>
          </w:p>
          <w:p w:rsidR="00433385" w:rsidRPr="00433385" w:rsidRDefault="00433385" w:rsidP="00111CEE">
            <w:pPr>
              <w:spacing w:line="264" w:lineRule="auto"/>
              <w:ind w:left="1" w:right="400"/>
              <w:rPr>
                <w:sz w:val="16"/>
                <w:szCs w:val="16"/>
              </w:rPr>
            </w:pPr>
            <w:r w:rsidRPr="00433385">
              <w:rPr>
                <w:sz w:val="16"/>
                <w:szCs w:val="16"/>
              </w:rPr>
              <w:t xml:space="preserve">frontális  szituációs játék szerepjáték projektek </w:t>
            </w:r>
          </w:p>
          <w:p w:rsidR="00433385" w:rsidRPr="00433385" w:rsidRDefault="00433385" w:rsidP="00111CEE">
            <w:pPr>
              <w:ind w:left="1"/>
              <w:rPr>
                <w:sz w:val="16"/>
                <w:szCs w:val="16"/>
              </w:rPr>
            </w:pPr>
            <w:r w:rsidRPr="00433385">
              <w:rPr>
                <w:sz w:val="16"/>
                <w:szCs w:val="16"/>
              </w:rPr>
              <w:t xml:space="preserve"> </w:t>
            </w:r>
          </w:p>
        </w:tc>
        <w:tc>
          <w:tcPr>
            <w:tcW w:w="2150"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2"/>
              <w:ind w:left="1"/>
              <w:rPr>
                <w:sz w:val="16"/>
                <w:szCs w:val="16"/>
              </w:rPr>
            </w:pPr>
            <w:r w:rsidRPr="00433385">
              <w:rPr>
                <w:sz w:val="16"/>
                <w:szCs w:val="16"/>
              </w:rPr>
              <w:t xml:space="preserve">90% - 100% → 5 </w:t>
            </w:r>
          </w:p>
          <w:p w:rsidR="00433385" w:rsidRPr="00433385" w:rsidRDefault="00433385" w:rsidP="00111CEE">
            <w:pPr>
              <w:spacing w:after="2"/>
              <w:ind w:left="1"/>
              <w:rPr>
                <w:sz w:val="16"/>
                <w:szCs w:val="16"/>
              </w:rPr>
            </w:pPr>
            <w:r w:rsidRPr="00433385">
              <w:rPr>
                <w:sz w:val="16"/>
                <w:szCs w:val="16"/>
              </w:rPr>
              <w:t xml:space="preserve">75% - 89% → 4 </w:t>
            </w:r>
          </w:p>
          <w:p w:rsidR="00433385" w:rsidRPr="00433385" w:rsidRDefault="00433385" w:rsidP="00111CEE">
            <w:pPr>
              <w:spacing w:after="2"/>
              <w:ind w:left="1"/>
              <w:rPr>
                <w:sz w:val="16"/>
                <w:szCs w:val="16"/>
              </w:rPr>
            </w:pPr>
            <w:r w:rsidRPr="00433385">
              <w:rPr>
                <w:sz w:val="16"/>
                <w:szCs w:val="16"/>
              </w:rPr>
              <w:t xml:space="preserve">50% - 74% → 3 </w:t>
            </w:r>
          </w:p>
          <w:p w:rsidR="00433385" w:rsidRPr="00433385" w:rsidRDefault="00433385" w:rsidP="00111CEE">
            <w:pPr>
              <w:spacing w:after="4"/>
              <w:ind w:left="1"/>
              <w:rPr>
                <w:sz w:val="16"/>
                <w:szCs w:val="16"/>
              </w:rPr>
            </w:pPr>
            <w:r w:rsidRPr="00433385">
              <w:rPr>
                <w:sz w:val="16"/>
                <w:szCs w:val="16"/>
              </w:rPr>
              <w:t xml:space="preserve">35% - 49% → 2 </w:t>
            </w:r>
          </w:p>
          <w:p w:rsidR="00433385" w:rsidRPr="00433385" w:rsidRDefault="00433385" w:rsidP="00111CEE">
            <w:pPr>
              <w:ind w:left="1"/>
              <w:rPr>
                <w:sz w:val="16"/>
                <w:szCs w:val="16"/>
              </w:rPr>
            </w:pPr>
            <w:r w:rsidRPr="00433385">
              <w:rPr>
                <w:sz w:val="16"/>
                <w:szCs w:val="16"/>
              </w:rPr>
              <w:t xml:space="preserve">0% - 34% → 1 </w:t>
            </w:r>
          </w:p>
          <w:p w:rsidR="00433385" w:rsidRPr="00433385" w:rsidRDefault="00433385" w:rsidP="00111CEE">
            <w:pPr>
              <w:ind w:left="1"/>
              <w:rPr>
                <w:sz w:val="16"/>
                <w:szCs w:val="16"/>
              </w:rPr>
            </w:pPr>
            <w:r w:rsidRPr="00433385">
              <w:rPr>
                <w:sz w:val="16"/>
                <w:szCs w:val="16"/>
              </w:rPr>
              <w:t xml:space="preserve"> </w:t>
            </w:r>
          </w:p>
          <w:p w:rsidR="00433385" w:rsidRPr="00433385" w:rsidRDefault="00433385" w:rsidP="00111CEE">
            <w:pPr>
              <w:ind w:left="1" w:right="65"/>
              <w:rPr>
                <w:sz w:val="16"/>
                <w:szCs w:val="16"/>
              </w:rPr>
            </w:pPr>
            <w:r w:rsidRPr="00433385">
              <w:rPr>
                <w:sz w:val="16"/>
                <w:szCs w:val="16"/>
              </w:rPr>
              <w:t xml:space="preserve">(A tanítás folyamán ettől az értékelési skálától természetesen el lehet térni az adott csoport képességeinek függvényében, </w:t>
            </w:r>
          </w:p>
          <w:p w:rsidR="00433385" w:rsidRPr="00433385" w:rsidRDefault="00433385" w:rsidP="00111CEE">
            <w:pPr>
              <w:ind w:left="1"/>
              <w:rPr>
                <w:sz w:val="16"/>
                <w:szCs w:val="16"/>
              </w:rPr>
            </w:pPr>
            <w:r w:rsidRPr="00433385">
              <w:rPr>
                <w:sz w:val="16"/>
                <w:szCs w:val="16"/>
              </w:rPr>
              <w:t xml:space="preserve">illetve a tanár által kialakított értékelési rendszer sajátosságainak megfelelően.) </w:t>
            </w:r>
          </w:p>
        </w:tc>
        <w:tc>
          <w:tcPr>
            <w:tcW w:w="3004"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line="275" w:lineRule="auto"/>
              <w:ind w:left="1"/>
              <w:rPr>
                <w:sz w:val="16"/>
                <w:szCs w:val="16"/>
              </w:rPr>
            </w:pPr>
            <w:r w:rsidRPr="00433385">
              <w:rPr>
                <w:rFonts w:ascii="Arial" w:eastAsia="Arial" w:hAnsi="Arial" w:cs="Arial"/>
                <w:i/>
                <w:sz w:val="16"/>
                <w:szCs w:val="16"/>
              </w:rPr>
              <w:t xml:space="preserve">Szövegértést ellenőrző feladattípusok: </w:t>
            </w:r>
          </w:p>
          <w:p w:rsidR="00433385" w:rsidRPr="00433385" w:rsidRDefault="00433385" w:rsidP="0080122D">
            <w:pPr>
              <w:numPr>
                <w:ilvl w:val="0"/>
                <w:numId w:val="6"/>
              </w:numPr>
              <w:spacing w:after="21" w:line="259" w:lineRule="auto"/>
              <w:ind w:hanging="361"/>
              <w:rPr>
                <w:sz w:val="16"/>
                <w:szCs w:val="16"/>
              </w:rPr>
            </w:pPr>
            <w:r w:rsidRPr="00433385">
              <w:rPr>
                <w:sz w:val="16"/>
                <w:szCs w:val="16"/>
              </w:rPr>
              <w:t xml:space="preserve">igaz‒hamis </w:t>
            </w:r>
          </w:p>
          <w:p w:rsidR="00433385" w:rsidRPr="00433385" w:rsidRDefault="00433385" w:rsidP="0080122D">
            <w:pPr>
              <w:numPr>
                <w:ilvl w:val="0"/>
                <w:numId w:val="6"/>
              </w:numPr>
              <w:spacing w:after="22" w:line="259" w:lineRule="auto"/>
              <w:ind w:hanging="361"/>
              <w:rPr>
                <w:sz w:val="16"/>
                <w:szCs w:val="16"/>
              </w:rPr>
            </w:pPr>
            <w:r w:rsidRPr="00433385">
              <w:rPr>
                <w:sz w:val="16"/>
                <w:szCs w:val="16"/>
              </w:rPr>
              <w:t xml:space="preserve">feleletválasztó </w:t>
            </w:r>
          </w:p>
          <w:p w:rsidR="00433385" w:rsidRPr="00433385" w:rsidRDefault="00433385" w:rsidP="0080122D">
            <w:pPr>
              <w:numPr>
                <w:ilvl w:val="0"/>
                <w:numId w:val="6"/>
              </w:numPr>
              <w:spacing w:after="25" w:line="252" w:lineRule="auto"/>
              <w:ind w:hanging="361"/>
              <w:rPr>
                <w:sz w:val="16"/>
                <w:szCs w:val="16"/>
              </w:rPr>
            </w:pPr>
            <w:r w:rsidRPr="00433385">
              <w:rPr>
                <w:sz w:val="16"/>
                <w:szCs w:val="16"/>
              </w:rPr>
              <w:t xml:space="preserve">hozzárendelés (kép‒kép, kép‒ szöveg, szöveg‒ szöveg) </w:t>
            </w:r>
          </w:p>
          <w:p w:rsidR="00433385" w:rsidRPr="00433385" w:rsidRDefault="00433385" w:rsidP="0080122D">
            <w:pPr>
              <w:numPr>
                <w:ilvl w:val="0"/>
                <w:numId w:val="6"/>
              </w:numPr>
              <w:spacing w:line="281" w:lineRule="auto"/>
              <w:ind w:hanging="361"/>
              <w:rPr>
                <w:sz w:val="16"/>
                <w:szCs w:val="16"/>
              </w:rPr>
            </w:pPr>
            <w:r w:rsidRPr="00433385">
              <w:rPr>
                <w:sz w:val="16"/>
                <w:szCs w:val="16"/>
              </w:rPr>
              <w:t xml:space="preserve">kiegészítendő kérdések </w:t>
            </w:r>
          </w:p>
          <w:p w:rsidR="00433385" w:rsidRPr="00433385" w:rsidRDefault="00433385" w:rsidP="0080122D">
            <w:pPr>
              <w:numPr>
                <w:ilvl w:val="0"/>
                <w:numId w:val="6"/>
              </w:numPr>
              <w:spacing w:after="20" w:line="259" w:lineRule="auto"/>
              <w:ind w:hanging="361"/>
              <w:rPr>
                <w:sz w:val="16"/>
                <w:szCs w:val="16"/>
              </w:rPr>
            </w:pPr>
            <w:r w:rsidRPr="00433385">
              <w:rPr>
                <w:sz w:val="16"/>
                <w:szCs w:val="16"/>
              </w:rPr>
              <w:t xml:space="preserve">lexikai háló </w:t>
            </w:r>
          </w:p>
          <w:p w:rsidR="00433385" w:rsidRPr="00433385" w:rsidRDefault="00433385" w:rsidP="0080122D">
            <w:pPr>
              <w:numPr>
                <w:ilvl w:val="0"/>
                <w:numId w:val="6"/>
              </w:numPr>
              <w:spacing w:line="259" w:lineRule="auto"/>
              <w:ind w:hanging="361"/>
              <w:rPr>
                <w:sz w:val="16"/>
                <w:szCs w:val="16"/>
              </w:rPr>
            </w:pPr>
            <w:r w:rsidRPr="00433385">
              <w:rPr>
                <w:sz w:val="16"/>
                <w:szCs w:val="16"/>
              </w:rPr>
              <w:t xml:space="preserve">csoportosítás </w:t>
            </w:r>
          </w:p>
          <w:p w:rsidR="00433385" w:rsidRPr="00433385" w:rsidRDefault="00433385" w:rsidP="00111CEE">
            <w:pPr>
              <w:spacing w:after="16"/>
              <w:ind w:left="1"/>
              <w:rPr>
                <w:sz w:val="16"/>
                <w:szCs w:val="16"/>
              </w:rPr>
            </w:pPr>
            <w:r w:rsidRPr="00433385">
              <w:rPr>
                <w:sz w:val="16"/>
                <w:szCs w:val="16"/>
              </w:rPr>
              <w:t xml:space="preserve"> </w:t>
            </w:r>
          </w:p>
          <w:p w:rsidR="00433385" w:rsidRPr="00433385" w:rsidRDefault="00433385" w:rsidP="00111CEE">
            <w:pPr>
              <w:spacing w:after="20"/>
              <w:ind w:left="1"/>
              <w:rPr>
                <w:sz w:val="16"/>
                <w:szCs w:val="16"/>
              </w:rPr>
            </w:pPr>
            <w:r w:rsidRPr="00433385">
              <w:rPr>
                <w:rFonts w:ascii="Arial" w:eastAsia="Arial" w:hAnsi="Arial" w:cs="Arial"/>
                <w:i/>
                <w:sz w:val="16"/>
                <w:szCs w:val="16"/>
              </w:rPr>
              <w:t xml:space="preserve">Beszédkészség: </w:t>
            </w:r>
          </w:p>
          <w:p w:rsidR="00433385" w:rsidRPr="00433385" w:rsidRDefault="00433385" w:rsidP="0080122D">
            <w:pPr>
              <w:numPr>
                <w:ilvl w:val="0"/>
                <w:numId w:val="6"/>
              </w:numPr>
              <w:spacing w:line="281" w:lineRule="auto"/>
              <w:ind w:hanging="361"/>
              <w:rPr>
                <w:sz w:val="16"/>
                <w:szCs w:val="16"/>
              </w:rPr>
            </w:pPr>
            <w:r w:rsidRPr="00433385">
              <w:rPr>
                <w:sz w:val="16"/>
                <w:szCs w:val="16"/>
              </w:rPr>
              <w:t xml:space="preserve">kommunikációs készség </w:t>
            </w:r>
          </w:p>
          <w:p w:rsidR="00433385" w:rsidRPr="00433385" w:rsidRDefault="00433385" w:rsidP="0080122D">
            <w:pPr>
              <w:numPr>
                <w:ilvl w:val="0"/>
                <w:numId w:val="6"/>
              </w:numPr>
              <w:spacing w:after="21" w:line="259" w:lineRule="auto"/>
              <w:ind w:hanging="361"/>
              <w:rPr>
                <w:sz w:val="16"/>
                <w:szCs w:val="16"/>
              </w:rPr>
            </w:pPr>
            <w:r w:rsidRPr="00433385">
              <w:rPr>
                <w:sz w:val="16"/>
                <w:szCs w:val="16"/>
              </w:rPr>
              <w:t xml:space="preserve">szókincs </w:t>
            </w:r>
          </w:p>
          <w:p w:rsidR="00433385" w:rsidRPr="00433385" w:rsidRDefault="00433385" w:rsidP="0080122D">
            <w:pPr>
              <w:numPr>
                <w:ilvl w:val="0"/>
                <w:numId w:val="6"/>
              </w:numPr>
              <w:spacing w:after="16" w:line="259" w:lineRule="auto"/>
              <w:ind w:hanging="361"/>
              <w:rPr>
                <w:sz w:val="16"/>
                <w:szCs w:val="16"/>
              </w:rPr>
            </w:pPr>
            <w:r w:rsidRPr="00433385">
              <w:rPr>
                <w:sz w:val="16"/>
                <w:szCs w:val="16"/>
              </w:rPr>
              <w:t xml:space="preserve">nyelvhelyesség </w:t>
            </w:r>
          </w:p>
          <w:p w:rsidR="00433385" w:rsidRPr="00433385" w:rsidRDefault="00433385" w:rsidP="0080122D">
            <w:pPr>
              <w:numPr>
                <w:ilvl w:val="0"/>
                <w:numId w:val="6"/>
              </w:numPr>
              <w:spacing w:line="259" w:lineRule="auto"/>
              <w:ind w:hanging="361"/>
              <w:rPr>
                <w:sz w:val="16"/>
                <w:szCs w:val="16"/>
              </w:rPr>
            </w:pPr>
            <w:r w:rsidRPr="00433385">
              <w:rPr>
                <w:sz w:val="16"/>
                <w:szCs w:val="16"/>
              </w:rPr>
              <w:t xml:space="preserve">kiejtés </w:t>
            </w:r>
          </w:p>
          <w:p w:rsidR="00433385" w:rsidRPr="00433385" w:rsidRDefault="00433385" w:rsidP="00111CEE">
            <w:pPr>
              <w:spacing w:after="18"/>
              <w:ind w:left="1"/>
              <w:rPr>
                <w:sz w:val="16"/>
                <w:szCs w:val="16"/>
              </w:rPr>
            </w:pPr>
            <w:r w:rsidRPr="00433385">
              <w:rPr>
                <w:sz w:val="16"/>
                <w:szCs w:val="16"/>
              </w:rPr>
              <w:t xml:space="preserve"> </w:t>
            </w:r>
          </w:p>
          <w:p w:rsidR="00433385" w:rsidRPr="00433385" w:rsidRDefault="00433385" w:rsidP="00111CEE">
            <w:pPr>
              <w:spacing w:after="17"/>
              <w:ind w:left="1"/>
              <w:rPr>
                <w:sz w:val="16"/>
                <w:szCs w:val="16"/>
              </w:rPr>
            </w:pPr>
            <w:r w:rsidRPr="00433385">
              <w:rPr>
                <w:sz w:val="16"/>
                <w:szCs w:val="16"/>
              </w:rPr>
              <w:t xml:space="preserve">Íráskészség: </w:t>
            </w:r>
          </w:p>
          <w:p w:rsidR="00433385" w:rsidRPr="00433385" w:rsidRDefault="00433385" w:rsidP="0080122D">
            <w:pPr>
              <w:numPr>
                <w:ilvl w:val="0"/>
                <w:numId w:val="6"/>
              </w:numPr>
              <w:spacing w:line="259" w:lineRule="auto"/>
              <w:ind w:hanging="361"/>
              <w:rPr>
                <w:sz w:val="16"/>
                <w:szCs w:val="16"/>
              </w:rPr>
            </w:pPr>
            <w:r w:rsidRPr="00433385">
              <w:rPr>
                <w:sz w:val="16"/>
                <w:szCs w:val="16"/>
              </w:rPr>
              <w:t xml:space="preserve">kommunikációs készség </w:t>
            </w:r>
          </w:p>
        </w:tc>
      </w:tr>
    </w:tbl>
    <w:p w:rsidR="00433385" w:rsidRPr="00433385" w:rsidRDefault="00433385" w:rsidP="00433385">
      <w:pPr>
        <w:ind w:left="-1418" w:right="15424"/>
        <w:rPr>
          <w:sz w:val="16"/>
          <w:szCs w:val="16"/>
        </w:rPr>
      </w:pPr>
    </w:p>
    <w:tbl>
      <w:tblPr>
        <w:tblStyle w:val="TableGrid"/>
        <w:tblW w:w="14220" w:type="dxa"/>
        <w:tblInd w:w="-108" w:type="dxa"/>
        <w:tblCellMar>
          <w:top w:w="43" w:type="dxa"/>
          <w:left w:w="106" w:type="dxa"/>
          <w:bottom w:w="9" w:type="dxa"/>
          <w:right w:w="41" w:type="dxa"/>
        </w:tblCellMar>
        <w:tblLook w:val="04A0" w:firstRow="1" w:lastRow="0" w:firstColumn="1" w:lastColumn="0" w:noHBand="0" w:noVBand="1"/>
      </w:tblPr>
      <w:tblGrid>
        <w:gridCol w:w="4364"/>
        <w:gridCol w:w="2325"/>
        <w:gridCol w:w="2485"/>
        <w:gridCol w:w="2078"/>
        <w:gridCol w:w="2968"/>
      </w:tblGrid>
      <w:tr w:rsidR="00433385" w:rsidRPr="00433385" w:rsidTr="00111CEE">
        <w:trPr>
          <w:trHeight w:val="8843"/>
        </w:trPr>
        <w:tc>
          <w:tcPr>
            <w:tcW w:w="4451" w:type="dxa"/>
            <w:tcBorders>
              <w:top w:val="single" w:sz="4" w:space="0" w:color="000000"/>
              <w:left w:val="single" w:sz="4" w:space="0" w:color="000000"/>
              <w:bottom w:val="single" w:sz="4" w:space="0" w:color="000000"/>
              <w:right w:val="single" w:sz="4" w:space="0" w:color="000000"/>
            </w:tcBorders>
          </w:tcPr>
          <w:p w:rsidR="00433385" w:rsidRPr="00433385" w:rsidRDefault="00433385" w:rsidP="0080122D">
            <w:pPr>
              <w:numPr>
                <w:ilvl w:val="0"/>
                <w:numId w:val="7"/>
              </w:numPr>
              <w:spacing w:after="16" w:line="261" w:lineRule="auto"/>
              <w:ind w:hanging="360"/>
              <w:rPr>
                <w:sz w:val="16"/>
                <w:szCs w:val="16"/>
              </w:rPr>
            </w:pPr>
            <w:r w:rsidRPr="00433385">
              <w:rPr>
                <w:sz w:val="16"/>
                <w:szCs w:val="16"/>
              </w:rPr>
              <w:t xml:space="preserve">A lakóhely nevezetességei, szolgáltatások, szórakozási lehetőségek. </w:t>
            </w:r>
          </w:p>
          <w:p w:rsidR="00433385" w:rsidRPr="00433385" w:rsidRDefault="00433385" w:rsidP="0080122D">
            <w:pPr>
              <w:numPr>
                <w:ilvl w:val="0"/>
                <w:numId w:val="7"/>
              </w:numPr>
              <w:spacing w:line="282" w:lineRule="auto"/>
              <w:ind w:hanging="360"/>
              <w:rPr>
                <w:sz w:val="16"/>
                <w:szCs w:val="16"/>
              </w:rPr>
            </w:pPr>
            <w:r w:rsidRPr="00433385">
              <w:rPr>
                <w:sz w:val="16"/>
                <w:szCs w:val="16"/>
              </w:rPr>
              <w:t xml:space="preserve">Növények és állatok a környezetünkben. </w:t>
            </w:r>
          </w:p>
          <w:p w:rsidR="00433385" w:rsidRPr="00433385" w:rsidRDefault="00433385" w:rsidP="0080122D">
            <w:pPr>
              <w:numPr>
                <w:ilvl w:val="0"/>
                <w:numId w:val="7"/>
              </w:numPr>
              <w:spacing w:line="282" w:lineRule="auto"/>
              <w:ind w:hanging="360"/>
              <w:rPr>
                <w:sz w:val="16"/>
                <w:szCs w:val="16"/>
              </w:rPr>
            </w:pPr>
            <w:r w:rsidRPr="00433385">
              <w:rPr>
                <w:sz w:val="16"/>
                <w:szCs w:val="16"/>
              </w:rPr>
              <w:t xml:space="preserve">Környezetvédelem a szűkebb környezetünkben. </w:t>
            </w:r>
          </w:p>
          <w:p w:rsidR="00433385" w:rsidRPr="00433385" w:rsidRDefault="00433385" w:rsidP="0080122D">
            <w:pPr>
              <w:numPr>
                <w:ilvl w:val="0"/>
                <w:numId w:val="7"/>
              </w:numPr>
              <w:spacing w:line="259" w:lineRule="auto"/>
              <w:ind w:hanging="360"/>
              <w:rPr>
                <w:sz w:val="16"/>
                <w:szCs w:val="16"/>
              </w:rPr>
            </w:pPr>
            <w:r w:rsidRPr="00433385">
              <w:rPr>
                <w:sz w:val="16"/>
                <w:szCs w:val="16"/>
              </w:rPr>
              <w:t xml:space="preserve">Időjárás, éghajlat. </w:t>
            </w:r>
          </w:p>
          <w:p w:rsidR="00433385" w:rsidRPr="00433385" w:rsidRDefault="00433385" w:rsidP="00111CEE">
            <w:pPr>
              <w:spacing w:after="96"/>
              <w:ind w:left="2"/>
              <w:rPr>
                <w:sz w:val="16"/>
                <w:szCs w:val="16"/>
              </w:rPr>
            </w:pPr>
            <w:r w:rsidRPr="00433385">
              <w:rPr>
                <w:sz w:val="16"/>
                <w:szCs w:val="16"/>
              </w:rPr>
              <w:t xml:space="preserve">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Az iskola </w:t>
            </w:r>
          </w:p>
          <w:p w:rsidR="00433385" w:rsidRPr="00433385" w:rsidRDefault="00433385" w:rsidP="0080122D">
            <w:pPr>
              <w:numPr>
                <w:ilvl w:val="0"/>
                <w:numId w:val="7"/>
              </w:numPr>
              <w:spacing w:after="16" w:line="261" w:lineRule="auto"/>
              <w:ind w:hanging="360"/>
              <w:rPr>
                <w:sz w:val="16"/>
                <w:szCs w:val="16"/>
              </w:rPr>
            </w:pPr>
            <w:r w:rsidRPr="00433385">
              <w:rPr>
                <w:sz w:val="16"/>
                <w:szCs w:val="16"/>
              </w:rPr>
              <w:t xml:space="preserve">Saját iskolájának bemutatása (sajátosságok, például. szakmai képzés, tagozat). </w:t>
            </w:r>
          </w:p>
          <w:p w:rsidR="00433385" w:rsidRPr="00433385" w:rsidRDefault="00433385" w:rsidP="0080122D">
            <w:pPr>
              <w:numPr>
                <w:ilvl w:val="0"/>
                <w:numId w:val="7"/>
              </w:numPr>
              <w:spacing w:after="35" w:line="243" w:lineRule="auto"/>
              <w:ind w:hanging="360"/>
              <w:rPr>
                <w:sz w:val="16"/>
                <w:szCs w:val="16"/>
              </w:rPr>
            </w:pPr>
            <w:r w:rsidRPr="00433385">
              <w:rPr>
                <w:sz w:val="16"/>
                <w:szCs w:val="16"/>
              </w:rPr>
              <w:t xml:space="preserve">Tantárgyak, órarend, érdeklődési kör, tanulmányi munka. </w:t>
            </w:r>
          </w:p>
          <w:p w:rsidR="00433385" w:rsidRPr="00433385" w:rsidRDefault="00433385" w:rsidP="0080122D">
            <w:pPr>
              <w:numPr>
                <w:ilvl w:val="0"/>
                <w:numId w:val="7"/>
              </w:numPr>
              <w:spacing w:after="141" w:line="259" w:lineRule="auto"/>
              <w:ind w:hanging="360"/>
              <w:rPr>
                <w:sz w:val="16"/>
                <w:szCs w:val="16"/>
              </w:rPr>
            </w:pPr>
            <w:r w:rsidRPr="00433385">
              <w:rPr>
                <w:sz w:val="16"/>
                <w:szCs w:val="16"/>
              </w:rPr>
              <w:t xml:space="preserve">Iskolai hagyományok. </w:t>
            </w:r>
          </w:p>
          <w:p w:rsidR="00433385" w:rsidRPr="00433385" w:rsidRDefault="00433385" w:rsidP="00111CEE">
            <w:pPr>
              <w:spacing w:after="20"/>
              <w:ind w:left="2"/>
              <w:rPr>
                <w:sz w:val="16"/>
                <w:szCs w:val="16"/>
              </w:rPr>
            </w:pPr>
            <w:r w:rsidRPr="00433385">
              <w:rPr>
                <w:rFonts w:ascii="Arial" w:eastAsia="Arial" w:hAnsi="Arial" w:cs="Arial"/>
                <w:i/>
                <w:sz w:val="16"/>
                <w:szCs w:val="16"/>
              </w:rPr>
              <w:t xml:space="preserve">Életmód </w:t>
            </w:r>
          </w:p>
          <w:p w:rsidR="00433385" w:rsidRPr="00433385" w:rsidRDefault="00433385" w:rsidP="0080122D">
            <w:pPr>
              <w:numPr>
                <w:ilvl w:val="0"/>
                <w:numId w:val="7"/>
              </w:numPr>
              <w:spacing w:after="19" w:line="259" w:lineRule="auto"/>
              <w:ind w:hanging="360"/>
              <w:rPr>
                <w:sz w:val="16"/>
                <w:szCs w:val="16"/>
              </w:rPr>
            </w:pPr>
            <w:r w:rsidRPr="00433385">
              <w:rPr>
                <w:sz w:val="16"/>
                <w:szCs w:val="16"/>
              </w:rPr>
              <w:t xml:space="preserve">Napirend, időbeosztás. </w:t>
            </w:r>
          </w:p>
          <w:p w:rsidR="00433385" w:rsidRPr="00433385" w:rsidRDefault="00433385" w:rsidP="0080122D">
            <w:pPr>
              <w:numPr>
                <w:ilvl w:val="0"/>
                <w:numId w:val="7"/>
              </w:numPr>
              <w:spacing w:after="27" w:line="251" w:lineRule="auto"/>
              <w:ind w:hanging="360"/>
              <w:rPr>
                <w:sz w:val="16"/>
                <w:szCs w:val="16"/>
              </w:rPr>
            </w:pPr>
            <w:r w:rsidRPr="00433385">
              <w:rPr>
                <w:sz w:val="16"/>
                <w:szCs w:val="16"/>
              </w:rPr>
              <w:t xml:space="preserve">Az egészséges életmód (a helyes és a helytelen táplálkozás, a testmozgás szerepe az egészség megőrzésében, testápolás). </w:t>
            </w:r>
          </w:p>
          <w:p w:rsidR="00433385" w:rsidRPr="00433385" w:rsidRDefault="00433385" w:rsidP="0080122D">
            <w:pPr>
              <w:numPr>
                <w:ilvl w:val="0"/>
                <w:numId w:val="7"/>
              </w:numPr>
              <w:spacing w:line="280" w:lineRule="auto"/>
              <w:ind w:hanging="360"/>
              <w:rPr>
                <w:sz w:val="16"/>
                <w:szCs w:val="16"/>
              </w:rPr>
            </w:pPr>
            <w:r w:rsidRPr="00433385">
              <w:rPr>
                <w:sz w:val="16"/>
                <w:szCs w:val="16"/>
              </w:rPr>
              <w:t xml:space="preserve">Ételek, kedvenc ételek, sütésfőzés. </w:t>
            </w:r>
          </w:p>
          <w:p w:rsidR="00433385" w:rsidRPr="00433385" w:rsidRDefault="00433385" w:rsidP="0080122D">
            <w:pPr>
              <w:numPr>
                <w:ilvl w:val="0"/>
                <w:numId w:val="7"/>
              </w:numPr>
              <w:spacing w:after="16" w:line="261" w:lineRule="auto"/>
              <w:ind w:hanging="360"/>
              <w:rPr>
                <w:sz w:val="16"/>
                <w:szCs w:val="16"/>
              </w:rPr>
            </w:pPr>
            <w:r w:rsidRPr="00433385">
              <w:rPr>
                <w:sz w:val="16"/>
                <w:szCs w:val="16"/>
              </w:rPr>
              <w:t xml:space="preserve">Étkezés családban, iskolai menzán, éttermekben, gyorséttermekben. </w:t>
            </w:r>
          </w:p>
          <w:p w:rsidR="00433385" w:rsidRPr="00433385" w:rsidRDefault="00433385" w:rsidP="0080122D">
            <w:pPr>
              <w:numPr>
                <w:ilvl w:val="0"/>
                <w:numId w:val="7"/>
              </w:numPr>
              <w:spacing w:line="259" w:lineRule="auto"/>
              <w:ind w:hanging="360"/>
              <w:rPr>
                <w:sz w:val="16"/>
                <w:szCs w:val="16"/>
              </w:rPr>
            </w:pPr>
            <w:r w:rsidRPr="00433385">
              <w:rPr>
                <w:sz w:val="16"/>
                <w:szCs w:val="16"/>
              </w:rPr>
              <w:t xml:space="preserve">Életmód nálunk és a célországokban. </w:t>
            </w:r>
          </w:p>
        </w:tc>
        <w:tc>
          <w:tcPr>
            <w:tcW w:w="2038"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07"/>
              <w:ind w:left="2"/>
              <w:rPr>
                <w:sz w:val="16"/>
                <w:szCs w:val="16"/>
              </w:rPr>
            </w:pPr>
            <w:r w:rsidRPr="00433385">
              <w:rPr>
                <w:sz w:val="16"/>
                <w:szCs w:val="16"/>
              </w:rPr>
              <w:t xml:space="preserve"> </w:t>
            </w:r>
          </w:p>
          <w:p w:rsidR="00433385" w:rsidRPr="00433385" w:rsidRDefault="00433385" w:rsidP="00111CEE">
            <w:pPr>
              <w:spacing w:after="103"/>
              <w:ind w:left="2"/>
              <w:rPr>
                <w:sz w:val="16"/>
                <w:szCs w:val="16"/>
              </w:rPr>
            </w:pPr>
            <w:r w:rsidRPr="00433385">
              <w:rPr>
                <w:sz w:val="16"/>
                <w:szCs w:val="16"/>
              </w:rPr>
              <w:t xml:space="preserve">Aussi – non plus </w:t>
            </w:r>
          </w:p>
          <w:p w:rsidR="00433385" w:rsidRPr="00433385" w:rsidRDefault="00433385" w:rsidP="00111CEE">
            <w:pPr>
              <w:spacing w:after="147"/>
              <w:ind w:left="2"/>
              <w:rPr>
                <w:sz w:val="16"/>
                <w:szCs w:val="16"/>
              </w:rPr>
            </w:pPr>
            <w:r w:rsidRPr="00433385">
              <w:rPr>
                <w:sz w:val="16"/>
                <w:szCs w:val="16"/>
              </w:rPr>
              <w:t xml:space="preserve">Les possessifs: mon, ton... </w:t>
            </w:r>
          </w:p>
          <w:p w:rsidR="00433385" w:rsidRPr="00433385" w:rsidRDefault="00433385" w:rsidP="00111CEE">
            <w:pPr>
              <w:spacing w:after="130"/>
              <w:ind w:left="2"/>
              <w:rPr>
                <w:sz w:val="16"/>
                <w:szCs w:val="16"/>
              </w:rPr>
            </w:pPr>
            <w:r w:rsidRPr="00433385">
              <w:rPr>
                <w:sz w:val="16"/>
                <w:szCs w:val="16"/>
              </w:rPr>
              <w:t xml:space="preserve">Faire au présent </w:t>
            </w:r>
          </w:p>
          <w:p w:rsidR="00433385" w:rsidRPr="00433385" w:rsidRDefault="00433385" w:rsidP="00111CEE">
            <w:pPr>
              <w:spacing w:after="105"/>
              <w:ind w:left="2"/>
              <w:rPr>
                <w:sz w:val="16"/>
                <w:szCs w:val="16"/>
              </w:rPr>
            </w:pPr>
            <w:r w:rsidRPr="00433385">
              <w:rPr>
                <w:sz w:val="16"/>
                <w:szCs w:val="16"/>
              </w:rPr>
              <w:t xml:space="preserve">L’impératifs </w:t>
            </w:r>
          </w:p>
          <w:p w:rsidR="00433385" w:rsidRPr="00433385" w:rsidRDefault="00433385" w:rsidP="00111CEE">
            <w:pPr>
              <w:spacing w:after="128"/>
              <w:ind w:left="2"/>
              <w:rPr>
                <w:sz w:val="16"/>
                <w:szCs w:val="16"/>
              </w:rPr>
            </w:pPr>
            <w:r w:rsidRPr="00433385">
              <w:rPr>
                <w:sz w:val="16"/>
                <w:szCs w:val="16"/>
              </w:rPr>
              <w:t xml:space="preserve">Le vous de politesse </w:t>
            </w:r>
          </w:p>
          <w:p w:rsidR="00433385" w:rsidRPr="00433385" w:rsidRDefault="00433385" w:rsidP="00111CEE">
            <w:pPr>
              <w:spacing w:after="103"/>
              <w:ind w:left="2"/>
              <w:rPr>
                <w:sz w:val="16"/>
                <w:szCs w:val="16"/>
              </w:rPr>
            </w:pPr>
            <w:r w:rsidRPr="00433385">
              <w:rPr>
                <w:sz w:val="16"/>
                <w:szCs w:val="16"/>
              </w:rPr>
              <w:t xml:space="preserve">Les prépositions à et de </w:t>
            </w:r>
          </w:p>
          <w:p w:rsidR="00433385" w:rsidRPr="00433385" w:rsidRDefault="00433385" w:rsidP="00111CEE">
            <w:pPr>
              <w:spacing w:after="105"/>
              <w:ind w:left="2"/>
              <w:rPr>
                <w:sz w:val="16"/>
                <w:szCs w:val="16"/>
              </w:rPr>
            </w:pPr>
            <w:r w:rsidRPr="00433385">
              <w:rPr>
                <w:sz w:val="16"/>
                <w:szCs w:val="16"/>
              </w:rPr>
              <w:t xml:space="preserve"> </w:t>
            </w:r>
          </w:p>
          <w:p w:rsidR="00433385" w:rsidRPr="00433385" w:rsidRDefault="00433385" w:rsidP="00111CEE">
            <w:pPr>
              <w:spacing w:after="99" w:line="303" w:lineRule="auto"/>
              <w:ind w:left="2"/>
              <w:rPr>
                <w:sz w:val="16"/>
                <w:szCs w:val="16"/>
              </w:rPr>
            </w:pPr>
            <w:r w:rsidRPr="00433385">
              <w:rPr>
                <w:sz w:val="16"/>
                <w:szCs w:val="16"/>
              </w:rPr>
              <w:t xml:space="preserve">*Les adjectifs: masculin, féminin, singulier, pluriel Les vêtements,les couleurs </w:t>
            </w:r>
          </w:p>
          <w:p w:rsidR="00433385" w:rsidRPr="00433385" w:rsidRDefault="00433385" w:rsidP="00111CEE">
            <w:pPr>
              <w:spacing w:after="118"/>
              <w:ind w:left="2"/>
              <w:rPr>
                <w:sz w:val="16"/>
                <w:szCs w:val="16"/>
              </w:rPr>
            </w:pPr>
            <w:r w:rsidRPr="00433385">
              <w:rPr>
                <w:sz w:val="16"/>
                <w:szCs w:val="16"/>
              </w:rPr>
              <w:t xml:space="preserve">Les adverbes d’intensité </w:t>
            </w:r>
          </w:p>
          <w:p w:rsidR="00433385" w:rsidRPr="00433385" w:rsidRDefault="00433385" w:rsidP="00111CEE">
            <w:pPr>
              <w:spacing w:after="133"/>
              <w:ind w:left="2"/>
              <w:rPr>
                <w:sz w:val="16"/>
                <w:szCs w:val="16"/>
              </w:rPr>
            </w:pPr>
            <w:r w:rsidRPr="00433385">
              <w:rPr>
                <w:sz w:val="16"/>
                <w:szCs w:val="16"/>
              </w:rPr>
              <w:t xml:space="preserve">Les verbes –ir au présent </w:t>
            </w:r>
          </w:p>
          <w:p w:rsidR="00433385" w:rsidRPr="00433385" w:rsidRDefault="00433385" w:rsidP="00111CEE">
            <w:pPr>
              <w:spacing w:after="118"/>
              <w:ind w:left="2"/>
              <w:rPr>
                <w:sz w:val="16"/>
                <w:szCs w:val="16"/>
              </w:rPr>
            </w:pPr>
            <w:r w:rsidRPr="00433385">
              <w:rPr>
                <w:sz w:val="16"/>
                <w:szCs w:val="16"/>
              </w:rPr>
              <w:t xml:space="preserve">L’interrogation:qu’estceque...est-ce que... </w:t>
            </w:r>
          </w:p>
          <w:p w:rsidR="00433385" w:rsidRPr="00433385" w:rsidRDefault="00433385" w:rsidP="00111CEE">
            <w:pPr>
              <w:spacing w:after="72" w:line="318" w:lineRule="auto"/>
              <w:ind w:left="2" w:right="420"/>
              <w:rPr>
                <w:sz w:val="16"/>
                <w:szCs w:val="16"/>
              </w:rPr>
            </w:pPr>
            <w:r w:rsidRPr="00433385">
              <w:rPr>
                <w:sz w:val="16"/>
                <w:szCs w:val="16"/>
              </w:rPr>
              <w:t xml:space="preserve">La cause: pourquoi...parce que Le comparatif </w:t>
            </w:r>
          </w:p>
          <w:p w:rsidR="00433385" w:rsidRPr="00433385" w:rsidRDefault="00433385" w:rsidP="00111CEE">
            <w:pPr>
              <w:spacing w:after="121" w:line="275" w:lineRule="auto"/>
              <w:ind w:left="2"/>
              <w:rPr>
                <w:sz w:val="16"/>
                <w:szCs w:val="16"/>
              </w:rPr>
            </w:pPr>
            <w:r w:rsidRPr="00433385">
              <w:rPr>
                <w:sz w:val="16"/>
                <w:szCs w:val="16"/>
              </w:rPr>
              <w:t xml:space="preserve">Le goût: j’adore...je déteste... </w:t>
            </w:r>
          </w:p>
          <w:p w:rsidR="00433385" w:rsidRPr="00433385" w:rsidRDefault="00433385" w:rsidP="00111CEE">
            <w:pPr>
              <w:spacing w:after="124" w:line="237" w:lineRule="auto"/>
              <w:ind w:left="2"/>
              <w:rPr>
                <w:sz w:val="16"/>
                <w:szCs w:val="16"/>
              </w:rPr>
            </w:pPr>
            <w:r w:rsidRPr="00433385">
              <w:rPr>
                <w:sz w:val="16"/>
                <w:szCs w:val="16"/>
              </w:rPr>
              <w:t xml:space="preserve">*La modalité: pouvoir, vouloir </w:t>
            </w:r>
          </w:p>
          <w:p w:rsidR="00433385" w:rsidRPr="00433385" w:rsidRDefault="00433385" w:rsidP="00111CEE">
            <w:pPr>
              <w:spacing w:after="91" w:line="274" w:lineRule="auto"/>
              <w:ind w:left="2" w:right="28"/>
              <w:rPr>
                <w:sz w:val="16"/>
                <w:szCs w:val="16"/>
              </w:rPr>
            </w:pPr>
            <w:r w:rsidRPr="00433385">
              <w:rPr>
                <w:sz w:val="16"/>
                <w:szCs w:val="16"/>
              </w:rPr>
              <w:t xml:space="preserve">Les verbes –re au présent </w:t>
            </w:r>
          </w:p>
          <w:p w:rsidR="00433385" w:rsidRPr="00433385" w:rsidRDefault="00433385" w:rsidP="00111CEE">
            <w:pPr>
              <w:spacing w:after="117" w:line="241" w:lineRule="auto"/>
              <w:ind w:left="2" w:right="65"/>
              <w:rPr>
                <w:sz w:val="16"/>
                <w:szCs w:val="16"/>
              </w:rPr>
            </w:pPr>
            <w:r w:rsidRPr="00433385">
              <w:rPr>
                <w:sz w:val="16"/>
                <w:szCs w:val="16"/>
              </w:rPr>
              <w:t xml:space="preserve">Les noms de magasins et des produits </w:t>
            </w:r>
          </w:p>
          <w:p w:rsidR="00433385" w:rsidRPr="00433385" w:rsidRDefault="00433385" w:rsidP="00111CEE">
            <w:pPr>
              <w:spacing w:after="105"/>
              <w:ind w:left="2"/>
              <w:rPr>
                <w:sz w:val="16"/>
                <w:szCs w:val="16"/>
              </w:rPr>
            </w:pPr>
            <w:r w:rsidRPr="00433385">
              <w:rPr>
                <w:sz w:val="16"/>
                <w:szCs w:val="16"/>
              </w:rPr>
              <w:t xml:space="preserve">Les articles partitifs </w:t>
            </w:r>
          </w:p>
          <w:p w:rsidR="00433385" w:rsidRPr="00433385" w:rsidRDefault="00433385" w:rsidP="00111CEE">
            <w:pPr>
              <w:spacing w:after="118"/>
              <w:ind w:left="2"/>
              <w:rPr>
                <w:sz w:val="16"/>
                <w:szCs w:val="16"/>
              </w:rPr>
            </w:pPr>
            <w:r w:rsidRPr="00433385">
              <w:rPr>
                <w:sz w:val="16"/>
                <w:szCs w:val="16"/>
              </w:rPr>
              <w:t xml:space="preserve">La quantité présiséeLa lexique de la famille </w:t>
            </w:r>
          </w:p>
          <w:p w:rsidR="00433385" w:rsidRPr="00433385" w:rsidRDefault="00433385" w:rsidP="00111CEE">
            <w:pPr>
              <w:spacing w:after="105"/>
              <w:ind w:left="2"/>
              <w:rPr>
                <w:sz w:val="16"/>
                <w:szCs w:val="16"/>
              </w:rPr>
            </w:pPr>
            <w:r w:rsidRPr="00433385">
              <w:rPr>
                <w:sz w:val="16"/>
                <w:szCs w:val="16"/>
              </w:rPr>
              <w:t xml:space="preserve">Le pronom on </w:t>
            </w:r>
          </w:p>
          <w:p w:rsidR="00433385" w:rsidRPr="00433385" w:rsidRDefault="00433385" w:rsidP="00111CEE">
            <w:pPr>
              <w:ind w:left="2"/>
              <w:rPr>
                <w:sz w:val="16"/>
                <w:szCs w:val="16"/>
              </w:rPr>
            </w:pPr>
            <w:r w:rsidRPr="00433385">
              <w:rPr>
                <w:sz w:val="16"/>
                <w:szCs w:val="16"/>
              </w:rPr>
              <w:t xml:space="preserve">Le superlatif </w:t>
            </w:r>
          </w:p>
        </w:tc>
        <w:tc>
          <w:tcPr>
            <w:tcW w:w="257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c>
          <w:tcPr>
            <w:tcW w:w="2153"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c>
          <w:tcPr>
            <w:tcW w:w="3003" w:type="dxa"/>
            <w:tcBorders>
              <w:top w:val="single" w:sz="4" w:space="0" w:color="000000"/>
              <w:left w:val="single" w:sz="4" w:space="0" w:color="000000"/>
              <w:bottom w:val="single" w:sz="4" w:space="0" w:color="000000"/>
              <w:right w:val="single" w:sz="4" w:space="0" w:color="000000"/>
            </w:tcBorders>
          </w:tcPr>
          <w:p w:rsidR="00433385" w:rsidRPr="00433385" w:rsidRDefault="00433385" w:rsidP="0080122D">
            <w:pPr>
              <w:numPr>
                <w:ilvl w:val="0"/>
                <w:numId w:val="8"/>
              </w:numPr>
              <w:spacing w:after="21" w:line="259" w:lineRule="auto"/>
              <w:ind w:hanging="361"/>
              <w:rPr>
                <w:sz w:val="16"/>
                <w:szCs w:val="16"/>
              </w:rPr>
            </w:pPr>
            <w:r w:rsidRPr="00433385">
              <w:rPr>
                <w:sz w:val="16"/>
                <w:szCs w:val="16"/>
              </w:rPr>
              <w:t xml:space="preserve">szókincs </w:t>
            </w:r>
          </w:p>
          <w:p w:rsidR="00433385" w:rsidRPr="00433385" w:rsidRDefault="00433385" w:rsidP="0080122D">
            <w:pPr>
              <w:numPr>
                <w:ilvl w:val="0"/>
                <w:numId w:val="8"/>
              </w:numPr>
              <w:spacing w:after="19" w:line="259" w:lineRule="auto"/>
              <w:ind w:hanging="361"/>
              <w:rPr>
                <w:sz w:val="16"/>
                <w:szCs w:val="16"/>
              </w:rPr>
            </w:pPr>
            <w:r w:rsidRPr="00433385">
              <w:rPr>
                <w:sz w:val="16"/>
                <w:szCs w:val="16"/>
              </w:rPr>
              <w:t xml:space="preserve">nyelvhelyesség </w:t>
            </w:r>
          </w:p>
          <w:p w:rsidR="00433385" w:rsidRPr="00433385" w:rsidRDefault="00433385" w:rsidP="0080122D">
            <w:pPr>
              <w:numPr>
                <w:ilvl w:val="0"/>
                <w:numId w:val="8"/>
              </w:numPr>
              <w:spacing w:line="259" w:lineRule="auto"/>
              <w:ind w:hanging="361"/>
              <w:rPr>
                <w:sz w:val="16"/>
                <w:szCs w:val="16"/>
              </w:rPr>
            </w:pPr>
            <w:r w:rsidRPr="00433385">
              <w:rPr>
                <w:sz w:val="16"/>
                <w:szCs w:val="16"/>
              </w:rPr>
              <w:t xml:space="preserve">helyesírás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after="1" w:line="276" w:lineRule="auto"/>
              <w:rPr>
                <w:sz w:val="16"/>
                <w:szCs w:val="16"/>
              </w:rPr>
            </w:pPr>
            <w:r w:rsidRPr="00433385">
              <w:rPr>
                <w:rFonts w:ascii="Arial" w:eastAsia="Arial" w:hAnsi="Arial" w:cs="Arial"/>
                <w:i/>
                <w:sz w:val="16"/>
                <w:szCs w:val="16"/>
              </w:rPr>
              <w:t xml:space="preserve">A szóbeli értékelés és ellenőrzés formái: </w:t>
            </w:r>
          </w:p>
          <w:p w:rsidR="00433385" w:rsidRPr="00433385" w:rsidRDefault="00433385" w:rsidP="0080122D">
            <w:pPr>
              <w:numPr>
                <w:ilvl w:val="0"/>
                <w:numId w:val="9"/>
              </w:numPr>
              <w:spacing w:line="243" w:lineRule="auto"/>
              <w:ind w:hanging="361"/>
              <w:rPr>
                <w:sz w:val="16"/>
                <w:szCs w:val="16"/>
              </w:rPr>
            </w:pPr>
            <w:r w:rsidRPr="00433385">
              <w:rPr>
                <w:sz w:val="16"/>
                <w:szCs w:val="16"/>
              </w:rPr>
              <w:t xml:space="preserve">rövidebb tanulói megnyilvánulások, hozzászólások értékelése (9. évfolyamon javasoljuk a verbális értékelést (bien, assez bien, tres bien, excellent etc.), (és nem az osztályzatokkal </w:t>
            </w:r>
          </w:p>
          <w:p w:rsidR="00433385" w:rsidRPr="00433385" w:rsidRDefault="00433385" w:rsidP="00111CEE">
            <w:pPr>
              <w:spacing w:after="32" w:line="249" w:lineRule="auto"/>
              <w:ind w:right="281" w:firstLine="721"/>
              <w:rPr>
                <w:sz w:val="16"/>
                <w:szCs w:val="16"/>
              </w:rPr>
            </w:pPr>
            <w:r w:rsidRPr="00433385">
              <w:rPr>
                <w:sz w:val="16"/>
                <w:szCs w:val="16"/>
              </w:rPr>
              <w:t xml:space="preserve">történőt), ugyanis ennek segítségével a kezdeti nehézségek nem szegik kedvét a tanulóknak. </w:t>
            </w:r>
            <w:r w:rsidRPr="00433385">
              <w:rPr>
                <w:rFonts w:ascii="Arial" w:eastAsia="Arial" w:hAnsi="Arial" w:cs="Arial"/>
                <w:i/>
                <w:sz w:val="16"/>
                <w:szCs w:val="16"/>
              </w:rPr>
              <w:t xml:space="preserve">Az írásbeli értékelés és ellenőrzés formái: </w:t>
            </w:r>
          </w:p>
          <w:p w:rsidR="00433385" w:rsidRPr="00433385" w:rsidRDefault="00433385" w:rsidP="0080122D">
            <w:pPr>
              <w:numPr>
                <w:ilvl w:val="0"/>
                <w:numId w:val="9"/>
              </w:numPr>
              <w:spacing w:after="22" w:line="259" w:lineRule="auto"/>
              <w:ind w:hanging="361"/>
              <w:rPr>
                <w:sz w:val="16"/>
                <w:szCs w:val="16"/>
              </w:rPr>
            </w:pPr>
            <w:r w:rsidRPr="00433385">
              <w:rPr>
                <w:sz w:val="16"/>
                <w:szCs w:val="16"/>
              </w:rPr>
              <w:t xml:space="preserve">írásbeli házi feladat </w:t>
            </w:r>
          </w:p>
          <w:p w:rsidR="00433385" w:rsidRPr="00433385" w:rsidRDefault="00433385" w:rsidP="0080122D">
            <w:pPr>
              <w:numPr>
                <w:ilvl w:val="0"/>
                <w:numId w:val="9"/>
              </w:numPr>
              <w:spacing w:line="246" w:lineRule="auto"/>
              <w:ind w:hanging="361"/>
              <w:rPr>
                <w:sz w:val="16"/>
                <w:szCs w:val="16"/>
              </w:rPr>
            </w:pPr>
            <w:r w:rsidRPr="00433385">
              <w:rPr>
                <w:sz w:val="16"/>
                <w:szCs w:val="16"/>
              </w:rPr>
              <w:t xml:space="preserve">önellenőrző feladatlap </w:t>
            </w:r>
          </w:p>
          <w:p w:rsidR="00433385" w:rsidRPr="00433385" w:rsidRDefault="00433385" w:rsidP="0080122D">
            <w:pPr>
              <w:numPr>
                <w:ilvl w:val="0"/>
                <w:numId w:val="9"/>
              </w:numPr>
              <w:spacing w:line="259" w:lineRule="auto"/>
              <w:ind w:hanging="361"/>
              <w:rPr>
                <w:sz w:val="16"/>
                <w:szCs w:val="16"/>
              </w:rPr>
            </w:pPr>
            <w:r w:rsidRPr="00433385">
              <w:rPr>
                <w:sz w:val="16"/>
                <w:szCs w:val="16"/>
              </w:rPr>
              <w:t xml:space="preserve">dolgozat </w:t>
            </w:r>
          </w:p>
          <w:p w:rsidR="00433385" w:rsidRPr="00433385" w:rsidRDefault="00433385" w:rsidP="00111CEE">
            <w:pPr>
              <w:spacing w:after="19"/>
              <w:rPr>
                <w:sz w:val="16"/>
                <w:szCs w:val="16"/>
              </w:rPr>
            </w:pPr>
            <w:r w:rsidRPr="00433385">
              <w:rPr>
                <w:sz w:val="16"/>
                <w:szCs w:val="16"/>
              </w:rPr>
              <w:t xml:space="preserve"> </w:t>
            </w:r>
          </w:p>
          <w:p w:rsidR="00433385" w:rsidRPr="00433385" w:rsidRDefault="00433385" w:rsidP="00111CEE">
            <w:pPr>
              <w:rPr>
                <w:sz w:val="16"/>
                <w:szCs w:val="16"/>
              </w:rPr>
            </w:pPr>
            <w:r w:rsidRPr="00433385">
              <w:rPr>
                <w:sz w:val="16"/>
                <w:szCs w:val="16"/>
              </w:rPr>
              <w:t xml:space="preserve">Félévkor és év végén </w:t>
            </w:r>
          </w:p>
        </w:tc>
      </w:tr>
    </w:tbl>
    <w:p w:rsidR="00433385" w:rsidRPr="00433385" w:rsidRDefault="00433385" w:rsidP="00433385">
      <w:pPr>
        <w:ind w:left="-1418" w:right="15424"/>
        <w:rPr>
          <w:sz w:val="16"/>
          <w:szCs w:val="16"/>
        </w:rPr>
      </w:pPr>
    </w:p>
    <w:tbl>
      <w:tblPr>
        <w:tblStyle w:val="TableGrid"/>
        <w:tblW w:w="14220" w:type="dxa"/>
        <w:tblInd w:w="-108" w:type="dxa"/>
        <w:tblCellMar>
          <w:top w:w="27" w:type="dxa"/>
          <w:left w:w="106" w:type="dxa"/>
          <w:bottom w:w="9" w:type="dxa"/>
          <w:right w:w="69" w:type="dxa"/>
        </w:tblCellMar>
        <w:tblLook w:val="04A0" w:firstRow="1" w:lastRow="0" w:firstColumn="1" w:lastColumn="0" w:noHBand="0" w:noVBand="1"/>
      </w:tblPr>
      <w:tblGrid>
        <w:gridCol w:w="4450"/>
        <w:gridCol w:w="2038"/>
        <w:gridCol w:w="2576"/>
        <w:gridCol w:w="2153"/>
        <w:gridCol w:w="3003"/>
      </w:tblGrid>
      <w:tr w:rsidR="00433385" w:rsidRPr="00433385" w:rsidTr="00111CEE">
        <w:trPr>
          <w:trHeight w:val="9047"/>
        </w:trPr>
        <w:tc>
          <w:tcPr>
            <w:tcW w:w="4451"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21"/>
              <w:ind w:left="2"/>
              <w:rPr>
                <w:sz w:val="16"/>
                <w:szCs w:val="16"/>
              </w:rPr>
            </w:pPr>
            <w:r w:rsidRPr="00433385">
              <w:rPr>
                <w:rFonts w:ascii="Arial" w:eastAsia="Arial" w:hAnsi="Arial" w:cs="Arial"/>
                <w:i/>
                <w:sz w:val="16"/>
                <w:szCs w:val="16"/>
              </w:rPr>
              <w:t xml:space="preserve">A munka világa </w:t>
            </w:r>
          </w:p>
          <w:p w:rsidR="00433385" w:rsidRPr="00433385" w:rsidRDefault="00433385" w:rsidP="0080122D">
            <w:pPr>
              <w:numPr>
                <w:ilvl w:val="0"/>
                <w:numId w:val="10"/>
              </w:numPr>
              <w:spacing w:line="282" w:lineRule="auto"/>
              <w:ind w:hanging="360"/>
              <w:rPr>
                <w:sz w:val="16"/>
                <w:szCs w:val="16"/>
              </w:rPr>
            </w:pPr>
            <w:r w:rsidRPr="00433385">
              <w:rPr>
                <w:sz w:val="16"/>
                <w:szCs w:val="16"/>
              </w:rPr>
              <w:t xml:space="preserve">Foglalkozások és a szükséges kompetenciák. </w:t>
            </w:r>
          </w:p>
          <w:p w:rsidR="00433385" w:rsidRPr="00433385" w:rsidRDefault="00433385" w:rsidP="0080122D">
            <w:pPr>
              <w:numPr>
                <w:ilvl w:val="0"/>
                <w:numId w:val="10"/>
              </w:numPr>
              <w:spacing w:line="282" w:lineRule="auto"/>
              <w:ind w:hanging="360"/>
              <w:rPr>
                <w:sz w:val="16"/>
                <w:szCs w:val="16"/>
              </w:rPr>
            </w:pPr>
            <w:r w:rsidRPr="00433385">
              <w:rPr>
                <w:sz w:val="16"/>
                <w:szCs w:val="16"/>
              </w:rPr>
              <w:t xml:space="preserve">Pályaválasztás, továbbtanulás vagy munkába állás.  </w:t>
            </w:r>
          </w:p>
          <w:p w:rsidR="00433385" w:rsidRPr="00433385" w:rsidRDefault="00433385" w:rsidP="0080122D">
            <w:pPr>
              <w:numPr>
                <w:ilvl w:val="0"/>
                <w:numId w:val="10"/>
              </w:numPr>
              <w:spacing w:line="259" w:lineRule="auto"/>
              <w:ind w:hanging="360"/>
              <w:rPr>
                <w:sz w:val="16"/>
                <w:szCs w:val="16"/>
              </w:rPr>
            </w:pPr>
            <w:r w:rsidRPr="00433385">
              <w:rPr>
                <w:sz w:val="16"/>
                <w:szCs w:val="16"/>
              </w:rPr>
              <w:t xml:space="preserve">Önéletrajz, állásinterjú </w:t>
            </w:r>
          </w:p>
          <w:p w:rsidR="00433385" w:rsidRPr="00433385" w:rsidRDefault="00433385" w:rsidP="00111CEE">
            <w:pPr>
              <w:spacing w:after="137"/>
              <w:ind w:left="2"/>
              <w:rPr>
                <w:sz w:val="16"/>
                <w:szCs w:val="16"/>
              </w:rPr>
            </w:pPr>
            <w:r w:rsidRPr="00433385">
              <w:rPr>
                <w:sz w:val="16"/>
                <w:szCs w:val="16"/>
              </w:rPr>
              <w:t xml:space="preserve">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Utazás, turizmus </w:t>
            </w:r>
          </w:p>
          <w:p w:rsidR="00433385" w:rsidRPr="00433385" w:rsidRDefault="00433385" w:rsidP="0080122D">
            <w:pPr>
              <w:numPr>
                <w:ilvl w:val="0"/>
                <w:numId w:val="10"/>
              </w:numPr>
              <w:spacing w:line="283" w:lineRule="auto"/>
              <w:ind w:hanging="360"/>
              <w:rPr>
                <w:sz w:val="16"/>
                <w:szCs w:val="16"/>
              </w:rPr>
            </w:pPr>
            <w:r w:rsidRPr="00433385">
              <w:rPr>
                <w:sz w:val="16"/>
                <w:szCs w:val="16"/>
              </w:rPr>
              <w:t xml:space="preserve">A közlekedés eszközei, lehetőségei, a tömegközlekedés </w:t>
            </w:r>
          </w:p>
          <w:p w:rsidR="00433385" w:rsidRPr="00433385" w:rsidRDefault="00433385" w:rsidP="0080122D">
            <w:pPr>
              <w:numPr>
                <w:ilvl w:val="0"/>
                <w:numId w:val="10"/>
              </w:numPr>
              <w:spacing w:after="24" w:line="259" w:lineRule="auto"/>
              <w:ind w:hanging="360"/>
              <w:rPr>
                <w:sz w:val="16"/>
                <w:szCs w:val="16"/>
              </w:rPr>
            </w:pPr>
            <w:r w:rsidRPr="00433385">
              <w:rPr>
                <w:sz w:val="16"/>
                <w:szCs w:val="16"/>
              </w:rPr>
              <w:t xml:space="preserve">Nyaralás itthon, illetve külföldön. </w:t>
            </w:r>
          </w:p>
          <w:p w:rsidR="00433385" w:rsidRPr="00433385" w:rsidRDefault="00433385" w:rsidP="0080122D">
            <w:pPr>
              <w:numPr>
                <w:ilvl w:val="0"/>
                <w:numId w:val="10"/>
              </w:numPr>
              <w:spacing w:after="16" w:line="261" w:lineRule="auto"/>
              <w:ind w:hanging="360"/>
              <w:rPr>
                <w:sz w:val="16"/>
                <w:szCs w:val="16"/>
              </w:rPr>
            </w:pPr>
            <w:r w:rsidRPr="00433385">
              <w:rPr>
                <w:sz w:val="16"/>
                <w:szCs w:val="16"/>
              </w:rPr>
              <w:t xml:space="preserve">Utazási előkészületek, egy utazás megtervezése, megszervezése. </w:t>
            </w:r>
          </w:p>
          <w:p w:rsidR="00433385" w:rsidRPr="00433385" w:rsidRDefault="00433385" w:rsidP="0080122D">
            <w:pPr>
              <w:numPr>
                <w:ilvl w:val="0"/>
                <w:numId w:val="10"/>
              </w:numPr>
              <w:spacing w:line="282" w:lineRule="auto"/>
              <w:ind w:hanging="360"/>
              <w:rPr>
                <w:sz w:val="16"/>
                <w:szCs w:val="16"/>
              </w:rPr>
            </w:pPr>
            <w:r w:rsidRPr="00433385">
              <w:rPr>
                <w:sz w:val="16"/>
                <w:szCs w:val="16"/>
              </w:rPr>
              <w:t xml:space="preserve">Az egyéni és a társas utazás előnyei és hátrányai. </w:t>
            </w:r>
          </w:p>
          <w:p w:rsidR="00433385" w:rsidRPr="00433385" w:rsidRDefault="00433385" w:rsidP="0080122D">
            <w:pPr>
              <w:numPr>
                <w:ilvl w:val="0"/>
                <w:numId w:val="10"/>
              </w:numPr>
              <w:spacing w:line="259" w:lineRule="auto"/>
              <w:ind w:hanging="360"/>
              <w:rPr>
                <w:sz w:val="16"/>
                <w:szCs w:val="16"/>
              </w:rPr>
            </w:pPr>
            <w:r w:rsidRPr="00433385">
              <w:rPr>
                <w:sz w:val="16"/>
                <w:szCs w:val="16"/>
              </w:rPr>
              <w:t xml:space="preserve">Szálláslehetőségek (camping, </w:t>
            </w:r>
          </w:p>
          <w:p w:rsidR="00433385" w:rsidRPr="00433385" w:rsidRDefault="00433385" w:rsidP="00111CEE">
            <w:pPr>
              <w:spacing w:after="117" w:line="276" w:lineRule="auto"/>
              <w:ind w:left="723"/>
              <w:rPr>
                <w:sz w:val="16"/>
                <w:szCs w:val="16"/>
              </w:rPr>
            </w:pPr>
            <w:r w:rsidRPr="00433385">
              <w:rPr>
                <w:sz w:val="16"/>
                <w:szCs w:val="16"/>
              </w:rPr>
              <w:t xml:space="preserve">ifjúsági szállás, szálloda, bérelt lakás vagy ház, lakáscsere stb.). </w:t>
            </w:r>
          </w:p>
          <w:p w:rsidR="00433385" w:rsidRPr="00433385" w:rsidRDefault="00433385" w:rsidP="00111CEE">
            <w:pPr>
              <w:spacing w:after="20"/>
              <w:ind w:left="2"/>
              <w:rPr>
                <w:sz w:val="16"/>
                <w:szCs w:val="16"/>
              </w:rPr>
            </w:pPr>
            <w:r w:rsidRPr="00433385">
              <w:rPr>
                <w:rFonts w:ascii="Arial" w:eastAsia="Arial" w:hAnsi="Arial" w:cs="Arial"/>
                <w:i/>
                <w:sz w:val="16"/>
                <w:szCs w:val="16"/>
              </w:rPr>
              <w:t xml:space="preserve">Gazdaság és pénzügyek </w:t>
            </w:r>
          </w:p>
          <w:p w:rsidR="00433385" w:rsidRPr="00433385" w:rsidRDefault="00433385" w:rsidP="0080122D">
            <w:pPr>
              <w:numPr>
                <w:ilvl w:val="0"/>
                <w:numId w:val="10"/>
              </w:numPr>
              <w:spacing w:after="145" w:line="259" w:lineRule="auto"/>
              <w:ind w:hanging="360"/>
              <w:rPr>
                <w:sz w:val="16"/>
                <w:szCs w:val="16"/>
              </w:rPr>
            </w:pPr>
            <w:r w:rsidRPr="00433385">
              <w:rPr>
                <w:sz w:val="16"/>
                <w:szCs w:val="16"/>
              </w:rPr>
              <w:t xml:space="preserve">Vásárlás, szolgáltatások </w:t>
            </w:r>
          </w:p>
          <w:p w:rsidR="00433385" w:rsidRPr="00433385" w:rsidRDefault="00433385" w:rsidP="00111CEE">
            <w:pPr>
              <w:ind w:left="2"/>
              <w:rPr>
                <w:sz w:val="16"/>
                <w:szCs w:val="16"/>
              </w:rPr>
            </w:pPr>
            <w:r w:rsidRPr="00433385">
              <w:rPr>
                <w:rFonts w:ascii="Arial" w:eastAsia="Arial" w:hAnsi="Arial" w:cs="Arial"/>
                <w:b/>
                <w:sz w:val="16"/>
                <w:szCs w:val="16"/>
              </w:rPr>
              <w:t xml:space="preserve">Kommunikációs eszközök: </w:t>
            </w:r>
          </w:p>
          <w:p w:rsidR="00433385" w:rsidRPr="00433385" w:rsidRDefault="00433385" w:rsidP="00111CEE">
            <w:pPr>
              <w:spacing w:line="276" w:lineRule="auto"/>
              <w:ind w:left="2"/>
              <w:rPr>
                <w:sz w:val="16"/>
                <w:szCs w:val="16"/>
              </w:rPr>
            </w:pPr>
            <w:r w:rsidRPr="00433385">
              <w:rPr>
                <w:rFonts w:ascii="Arial" w:eastAsia="Arial" w:hAnsi="Arial" w:cs="Arial"/>
                <w:b/>
                <w:i/>
                <w:sz w:val="16"/>
                <w:szCs w:val="16"/>
              </w:rPr>
              <w:t xml:space="preserve">Társadalmi érintkezéshez szükséges kommunikációs szándékok: </w:t>
            </w:r>
          </w:p>
          <w:p w:rsidR="00433385" w:rsidRPr="00433385" w:rsidRDefault="00433385" w:rsidP="0080122D">
            <w:pPr>
              <w:numPr>
                <w:ilvl w:val="0"/>
                <w:numId w:val="10"/>
              </w:numPr>
              <w:spacing w:after="23" w:line="259" w:lineRule="auto"/>
              <w:ind w:hanging="360"/>
              <w:rPr>
                <w:sz w:val="16"/>
                <w:szCs w:val="16"/>
              </w:rPr>
            </w:pPr>
            <w:r w:rsidRPr="00433385">
              <w:rPr>
                <w:sz w:val="16"/>
                <w:szCs w:val="16"/>
              </w:rPr>
              <w:t xml:space="preserve">köszönés, elköszönés, </w:t>
            </w:r>
          </w:p>
          <w:p w:rsidR="00433385" w:rsidRPr="00433385" w:rsidRDefault="00433385" w:rsidP="0080122D">
            <w:pPr>
              <w:numPr>
                <w:ilvl w:val="0"/>
                <w:numId w:val="10"/>
              </w:numPr>
              <w:spacing w:after="23" w:line="259" w:lineRule="auto"/>
              <w:ind w:hanging="360"/>
              <w:rPr>
                <w:sz w:val="16"/>
                <w:szCs w:val="16"/>
              </w:rPr>
            </w:pPr>
            <w:r w:rsidRPr="00433385">
              <w:rPr>
                <w:sz w:val="16"/>
                <w:szCs w:val="16"/>
              </w:rPr>
              <w:t xml:space="preserve">köszönet és arra reagálás, </w:t>
            </w:r>
          </w:p>
          <w:p w:rsidR="00433385" w:rsidRPr="00433385" w:rsidRDefault="00433385" w:rsidP="0080122D">
            <w:pPr>
              <w:numPr>
                <w:ilvl w:val="0"/>
                <w:numId w:val="10"/>
              </w:numPr>
              <w:spacing w:after="22" w:line="259" w:lineRule="auto"/>
              <w:ind w:hanging="360"/>
              <w:rPr>
                <w:sz w:val="16"/>
                <w:szCs w:val="16"/>
              </w:rPr>
            </w:pPr>
            <w:r w:rsidRPr="00433385">
              <w:rPr>
                <w:sz w:val="16"/>
                <w:szCs w:val="16"/>
              </w:rPr>
              <w:t xml:space="preserve">bemutatkozás, megszólítás </w:t>
            </w:r>
          </w:p>
          <w:p w:rsidR="00433385" w:rsidRPr="00433385" w:rsidRDefault="00433385" w:rsidP="0080122D">
            <w:pPr>
              <w:numPr>
                <w:ilvl w:val="0"/>
                <w:numId w:val="10"/>
              </w:numPr>
              <w:spacing w:after="23" w:line="259" w:lineRule="auto"/>
              <w:ind w:hanging="360"/>
              <w:rPr>
                <w:sz w:val="16"/>
                <w:szCs w:val="16"/>
              </w:rPr>
            </w:pPr>
            <w:r w:rsidRPr="00433385">
              <w:rPr>
                <w:sz w:val="16"/>
                <w:szCs w:val="16"/>
              </w:rPr>
              <w:t xml:space="preserve">udvariassági formulák </w:t>
            </w:r>
          </w:p>
          <w:p w:rsidR="00433385" w:rsidRPr="00433385" w:rsidRDefault="00433385" w:rsidP="0080122D">
            <w:pPr>
              <w:numPr>
                <w:ilvl w:val="0"/>
                <w:numId w:val="10"/>
              </w:numPr>
              <w:spacing w:line="282" w:lineRule="auto"/>
              <w:ind w:hanging="360"/>
              <w:rPr>
                <w:sz w:val="16"/>
                <w:szCs w:val="16"/>
              </w:rPr>
            </w:pPr>
            <w:r w:rsidRPr="00433385">
              <w:rPr>
                <w:sz w:val="16"/>
                <w:szCs w:val="16"/>
              </w:rPr>
              <w:t xml:space="preserve">tegező és magázó nyelvhasználat </w:t>
            </w:r>
          </w:p>
          <w:p w:rsidR="00433385" w:rsidRPr="00433385" w:rsidRDefault="00433385" w:rsidP="0080122D">
            <w:pPr>
              <w:numPr>
                <w:ilvl w:val="0"/>
                <w:numId w:val="10"/>
              </w:numPr>
              <w:spacing w:line="259" w:lineRule="auto"/>
              <w:ind w:hanging="360"/>
              <w:rPr>
                <w:sz w:val="16"/>
                <w:szCs w:val="16"/>
              </w:rPr>
            </w:pPr>
            <w:r w:rsidRPr="00433385">
              <w:rPr>
                <w:sz w:val="16"/>
                <w:szCs w:val="16"/>
              </w:rPr>
              <w:t xml:space="preserve">érdeklődés hogylét iránt és arra </w:t>
            </w:r>
          </w:p>
        </w:tc>
        <w:tc>
          <w:tcPr>
            <w:tcW w:w="2038"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18"/>
              <w:ind w:left="2"/>
              <w:rPr>
                <w:sz w:val="16"/>
                <w:szCs w:val="16"/>
              </w:rPr>
            </w:pPr>
            <w:r w:rsidRPr="00433385">
              <w:rPr>
                <w:sz w:val="16"/>
                <w:szCs w:val="16"/>
              </w:rPr>
              <w:t xml:space="preserve">*Les interrogatifs: qui, où, quel, combien... </w:t>
            </w:r>
          </w:p>
          <w:p w:rsidR="00433385" w:rsidRPr="00433385" w:rsidRDefault="00433385" w:rsidP="00111CEE">
            <w:pPr>
              <w:spacing w:after="108" w:line="275" w:lineRule="auto"/>
              <w:ind w:left="2"/>
              <w:rPr>
                <w:sz w:val="16"/>
                <w:szCs w:val="16"/>
              </w:rPr>
            </w:pPr>
            <w:r w:rsidRPr="00433385">
              <w:rPr>
                <w:sz w:val="16"/>
                <w:szCs w:val="16"/>
              </w:rPr>
              <w:t xml:space="preserve">Les verbes pronominaux au présent </w:t>
            </w:r>
          </w:p>
          <w:p w:rsidR="00433385" w:rsidRPr="00433385" w:rsidRDefault="00433385" w:rsidP="00111CEE">
            <w:pPr>
              <w:spacing w:after="103"/>
              <w:ind w:left="2"/>
              <w:rPr>
                <w:sz w:val="16"/>
                <w:szCs w:val="16"/>
              </w:rPr>
            </w:pPr>
            <w:r w:rsidRPr="00433385">
              <w:rPr>
                <w:sz w:val="16"/>
                <w:szCs w:val="16"/>
              </w:rPr>
              <w:t xml:space="preserve">Les verbes –ir au présent </w:t>
            </w:r>
          </w:p>
          <w:p w:rsidR="00433385" w:rsidRPr="00433385" w:rsidRDefault="00433385" w:rsidP="00111CEE">
            <w:pPr>
              <w:spacing w:after="105"/>
              <w:ind w:left="2"/>
              <w:rPr>
                <w:sz w:val="16"/>
                <w:szCs w:val="16"/>
              </w:rPr>
            </w:pPr>
            <w:r w:rsidRPr="00433385">
              <w:rPr>
                <w:sz w:val="16"/>
                <w:szCs w:val="16"/>
              </w:rPr>
              <w:t xml:space="preserve">Le futur proche </w:t>
            </w:r>
          </w:p>
          <w:p w:rsidR="00433385" w:rsidRPr="00433385" w:rsidRDefault="00433385" w:rsidP="00111CEE">
            <w:pPr>
              <w:spacing w:after="133"/>
              <w:ind w:left="2"/>
              <w:rPr>
                <w:sz w:val="16"/>
                <w:szCs w:val="16"/>
              </w:rPr>
            </w:pPr>
            <w:r w:rsidRPr="00433385">
              <w:rPr>
                <w:sz w:val="16"/>
                <w:szCs w:val="16"/>
              </w:rPr>
              <w:t xml:space="preserve">Le lexique du corps </w:t>
            </w:r>
          </w:p>
          <w:p w:rsidR="00433385" w:rsidRPr="00433385" w:rsidRDefault="00433385" w:rsidP="00111CEE">
            <w:pPr>
              <w:spacing w:after="106"/>
              <w:ind w:left="2"/>
              <w:rPr>
                <w:sz w:val="16"/>
                <w:szCs w:val="16"/>
              </w:rPr>
            </w:pPr>
            <w:r w:rsidRPr="00433385">
              <w:rPr>
                <w:sz w:val="16"/>
                <w:szCs w:val="16"/>
              </w:rPr>
              <w:t xml:space="preserve">Les repère temporels </w:t>
            </w:r>
          </w:p>
          <w:p w:rsidR="00433385" w:rsidRPr="00433385" w:rsidRDefault="00433385" w:rsidP="00111CEE">
            <w:pPr>
              <w:spacing w:after="147"/>
              <w:ind w:left="2"/>
              <w:rPr>
                <w:sz w:val="16"/>
                <w:szCs w:val="16"/>
              </w:rPr>
            </w:pPr>
            <w:r w:rsidRPr="00433385">
              <w:rPr>
                <w:sz w:val="16"/>
                <w:szCs w:val="16"/>
              </w:rPr>
              <w:t xml:space="preserve">Il faut+infinitif – devoir+infinitf </w:t>
            </w:r>
          </w:p>
          <w:p w:rsidR="00433385" w:rsidRPr="00433385" w:rsidRDefault="00433385" w:rsidP="00111CEE">
            <w:pPr>
              <w:spacing w:after="66" w:line="307" w:lineRule="auto"/>
              <w:ind w:left="2"/>
              <w:rPr>
                <w:sz w:val="16"/>
                <w:szCs w:val="16"/>
              </w:rPr>
            </w:pPr>
            <w:r w:rsidRPr="00433385">
              <w:rPr>
                <w:sz w:val="16"/>
                <w:szCs w:val="16"/>
              </w:rPr>
              <w:t xml:space="preserve">*Le passé composé – avec avoir, -avec être,  L’accord du participe passé </w:t>
            </w:r>
          </w:p>
          <w:p w:rsidR="00433385" w:rsidRPr="00433385" w:rsidRDefault="00433385" w:rsidP="00111CEE">
            <w:pPr>
              <w:spacing w:after="105"/>
              <w:ind w:left="2"/>
              <w:rPr>
                <w:sz w:val="16"/>
                <w:szCs w:val="16"/>
              </w:rPr>
            </w:pPr>
            <w:r w:rsidRPr="00433385">
              <w:rPr>
                <w:sz w:val="16"/>
                <w:szCs w:val="16"/>
              </w:rPr>
              <w:t xml:space="preserve">Les pronoms COD </w:t>
            </w:r>
          </w:p>
          <w:p w:rsidR="00433385" w:rsidRPr="00433385" w:rsidRDefault="00433385" w:rsidP="00111CEE">
            <w:pPr>
              <w:spacing w:after="133"/>
              <w:ind w:left="2"/>
              <w:rPr>
                <w:sz w:val="16"/>
                <w:szCs w:val="16"/>
              </w:rPr>
            </w:pPr>
            <w:r w:rsidRPr="00433385">
              <w:rPr>
                <w:sz w:val="16"/>
                <w:szCs w:val="16"/>
              </w:rPr>
              <w:t xml:space="preserve">Les pronoms relatifs </w:t>
            </w:r>
          </w:p>
          <w:p w:rsidR="00433385" w:rsidRPr="00433385" w:rsidRDefault="00433385" w:rsidP="00111CEE">
            <w:pPr>
              <w:spacing w:after="103"/>
              <w:ind w:left="2"/>
              <w:rPr>
                <w:sz w:val="16"/>
                <w:szCs w:val="16"/>
              </w:rPr>
            </w:pPr>
            <w:r w:rsidRPr="00433385">
              <w:rPr>
                <w:sz w:val="16"/>
                <w:szCs w:val="16"/>
              </w:rPr>
              <w:t xml:space="preserve">Les indicateióurs de lieu </w:t>
            </w:r>
          </w:p>
          <w:p w:rsidR="00433385" w:rsidRPr="00433385" w:rsidRDefault="00433385" w:rsidP="00111CEE">
            <w:pPr>
              <w:spacing w:after="132"/>
              <w:ind w:left="2"/>
              <w:rPr>
                <w:sz w:val="16"/>
                <w:szCs w:val="16"/>
              </w:rPr>
            </w:pPr>
            <w:r w:rsidRPr="00433385">
              <w:rPr>
                <w:sz w:val="16"/>
                <w:szCs w:val="16"/>
              </w:rPr>
              <w:t xml:space="preserve">Les moyens de transport </w:t>
            </w:r>
          </w:p>
          <w:p w:rsidR="00433385" w:rsidRPr="00433385" w:rsidRDefault="00433385" w:rsidP="00111CEE">
            <w:pPr>
              <w:spacing w:after="132"/>
              <w:ind w:left="2"/>
              <w:rPr>
                <w:sz w:val="16"/>
                <w:szCs w:val="16"/>
              </w:rPr>
            </w:pPr>
            <w:r w:rsidRPr="00433385">
              <w:rPr>
                <w:sz w:val="16"/>
                <w:szCs w:val="16"/>
              </w:rPr>
              <w:t xml:space="preserve">La météo </w:t>
            </w:r>
          </w:p>
          <w:p w:rsidR="00433385" w:rsidRPr="00433385" w:rsidRDefault="00433385" w:rsidP="00111CEE">
            <w:pPr>
              <w:spacing w:after="130"/>
              <w:ind w:left="2"/>
              <w:rPr>
                <w:sz w:val="16"/>
                <w:szCs w:val="16"/>
              </w:rPr>
            </w:pPr>
            <w:r w:rsidRPr="00433385">
              <w:rPr>
                <w:sz w:val="16"/>
                <w:szCs w:val="16"/>
              </w:rPr>
              <w:t xml:space="preserve">Géographie </w:t>
            </w:r>
          </w:p>
          <w:p w:rsidR="00433385" w:rsidRPr="00433385" w:rsidRDefault="00433385" w:rsidP="00111CEE">
            <w:pPr>
              <w:spacing w:after="133"/>
              <w:ind w:left="2"/>
              <w:rPr>
                <w:sz w:val="16"/>
                <w:szCs w:val="16"/>
              </w:rPr>
            </w:pPr>
            <w:r w:rsidRPr="00433385">
              <w:rPr>
                <w:sz w:val="16"/>
                <w:szCs w:val="16"/>
              </w:rPr>
              <w:t xml:space="preserve">Le degré de certitude </w:t>
            </w:r>
          </w:p>
          <w:p w:rsidR="00433385" w:rsidRPr="00433385" w:rsidRDefault="00433385" w:rsidP="00111CEE">
            <w:pPr>
              <w:spacing w:after="105"/>
              <w:ind w:left="2"/>
              <w:rPr>
                <w:sz w:val="16"/>
                <w:szCs w:val="16"/>
              </w:rPr>
            </w:pPr>
            <w:r w:rsidRPr="00433385">
              <w:rPr>
                <w:sz w:val="16"/>
                <w:szCs w:val="16"/>
              </w:rPr>
              <w:t xml:space="preserve">Le conditionnel présent </w:t>
            </w:r>
          </w:p>
          <w:p w:rsidR="00433385" w:rsidRPr="00433385" w:rsidRDefault="00433385" w:rsidP="00111CEE">
            <w:pPr>
              <w:spacing w:after="1" w:line="238" w:lineRule="auto"/>
              <w:ind w:left="2"/>
              <w:rPr>
                <w:sz w:val="16"/>
                <w:szCs w:val="16"/>
              </w:rPr>
            </w:pPr>
            <w:r w:rsidRPr="00433385">
              <w:rPr>
                <w:sz w:val="16"/>
                <w:szCs w:val="16"/>
              </w:rPr>
              <w:t xml:space="preserve">*Les interrogatifs: quand, pourquoi, qui, comment, où,combien, </w:t>
            </w:r>
          </w:p>
          <w:p w:rsidR="00433385" w:rsidRPr="00433385" w:rsidRDefault="00433385" w:rsidP="00111CEE">
            <w:pPr>
              <w:spacing w:after="78" w:line="327" w:lineRule="auto"/>
              <w:ind w:left="2" w:right="53"/>
              <w:rPr>
                <w:sz w:val="16"/>
                <w:szCs w:val="16"/>
              </w:rPr>
            </w:pPr>
            <w:r w:rsidRPr="00433385">
              <w:rPr>
                <w:sz w:val="16"/>
                <w:szCs w:val="16"/>
              </w:rPr>
              <w:t xml:space="preserve">quel(s),quelle(s), est-ce que, qu’est-ce que La forme ce que et ce qui </w:t>
            </w:r>
          </w:p>
          <w:p w:rsidR="00433385" w:rsidRPr="00433385" w:rsidRDefault="00433385" w:rsidP="00111CEE">
            <w:pPr>
              <w:spacing w:after="133"/>
              <w:ind w:left="2"/>
              <w:rPr>
                <w:sz w:val="16"/>
                <w:szCs w:val="16"/>
              </w:rPr>
            </w:pPr>
            <w:r w:rsidRPr="00433385">
              <w:rPr>
                <w:sz w:val="16"/>
                <w:szCs w:val="16"/>
              </w:rPr>
              <w:t xml:space="preserve">L’expression du but </w:t>
            </w:r>
          </w:p>
          <w:p w:rsidR="00433385" w:rsidRPr="00433385" w:rsidRDefault="00433385" w:rsidP="00111CEE">
            <w:pPr>
              <w:spacing w:after="105"/>
              <w:ind w:left="2"/>
              <w:rPr>
                <w:sz w:val="16"/>
                <w:szCs w:val="16"/>
              </w:rPr>
            </w:pPr>
            <w:r w:rsidRPr="00433385">
              <w:rPr>
                <w:sz w:val="16"/>
                <w:szCs w:val="16"/>
              </w:rPr>
              <w:t xml:space="preserve">Le lexique de l’opinion </w:t>
            </w:r>
          </w:p>
          <w:p w:rsidR="00433385" w:rsidRPr="00433385" w:rsidRDefault="00433385" w:rsidP="00111CEE">
            <w:pPr>
              <w:spacing w:after="124" w:line="270" w:lineRule="auto"/>
              <w:ind w:left="2"/>
              <w:rPr>
                <w:sz w:val="16"/>
                <w:szCs w:val="16"/>
              </w:rPr>
            </w:pPr>
            <w:r w:rsidRPr="00433385">
              <w:rPr>
                <w:sz w:val="16"/>
                <w:szCs w:val="16"/>
              </w:rPr>
              <w:t xml:space="preserve">Le genre des films et des séries </w:t>
            </w:r>
          </w:p>
          <w:p w:rsidR="00433385" w:rsidRPr="00433385" w:rsidRDefault="00433385" w:rsidP="00111CEE">
            <w:pPr>
              <w:ind w:left="2"/>
              <w:rPr>
                <w:sz w:val="16"/>
                <w:szCs w:val="16"/>
              </w:rPr>
            </w:pPr>
            <w:r w:rsidRPr="00433385">
              <w:rPr>
                <w:sz w:val="16"/>
                <w:szCs w:val="16"/>
              </w:rPr>
              <w:t xml:space="preserve">Le lexique d’Internet </w:t>
            </w:r>
          </w:p>
        </w:tc>
        <w:tc>
          <w:tcPr>
            <w:tcW w:w="2576"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15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300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rPr>
                <w:sz w:val="16"/>
                <w:szCs w:val="16"/>
              </w:rPr>
            </w:pPr>
            <w:r w:rsidRPr="00433385">
              <w:rPr>
                <w:sz w:val="16"/>
                <w:szCs w:val="16"/>
              </w:rPr>
              <w:t xml:space="preserve">osztályzatot kapnak a tanulók. </w:t>
            </w:r>
          </w:p>
        </w:tc>
      </w:tr>
    </w:tbl>
    <w:p w:rsidR="00433385" w:rsidRPr="00433385" w:rsidRDefault="00433385" w:rsidP="00433385">
      <w:pPr>
        <w:ind w:left="-1418" w:right="15424"/>
        <w:rPr>
          <w:sz w:val="16"/>
          <w:szCs w:val="16"/>
        </w:rPr>
      </w:pPr>
    </w:p>
    <w:tbl>
      <w:tblPr>
        <w:tblStyle w:val="TableGrid"/>
        <w:tblW w:w="14220" w:type="dxa"/>
        <w:tblInd w:w="-108" w:type="dxa"/>
        <w:tblCellMar>
          <w:top w:w="8" w:type="dxa"/>
          <w:left w:w="108" w:type="dxa"/>
          <w:right w:w="70" w:type="dxa"/>
        </w:tblCellMar>
        <w:tblLook w:val="04A0" w:firstRow="1" w:lastRow="0" w:firstColumn="1" w:lastColumn="0" w:noHBand="0" w:noVBand="1"/>
      </w:tblPr>
      <w:tblGrid>
        <w:gridCol w:w="4450"/>
        <w:gridCol w:w="2038"/>
        <w:gridCol w:w="2576"/>
        <w:gridCol w:w="2153"/>
        <w:gridCol w:w="3003"/>
      </w:tblGrid>
      <w:tr w:rsidR="00433385" w:rsidRPr="00433385" w:rsidTr="00111CEE">
        <w:trPr>
          <w:trHeight w:val="8843"/>
        </w:trPr>
        <w:tc>
          <w:tcPr>
            <w:tcW w:w="445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8"/>
              <w:ind w:left="720"/>
              <w:rPr>
                <w:sz w:val="16"/>
                <w:szCs w:val="16"/>
              </w:rPr>
            </w:pPr>
            <w:r w:rsidRPr="00433385">
              <w:rPr>
                <w:sz w:val="16"/>
                <w:szCs w:val="16"/>
              </w:rPr>
              <w:t xml:space="preserve">reagálás, </w:t>
            </w:r>
          </w:p>
          <w:p w:rsidR="00433385" w:rsidRPr="00433385" w:rsidRDefault="00433385" w:rsidP="0080122D">
            <w:pPr>
              <w:numPr>
                <w:ilvl w:val="0"/>
                <w:numId w:val="11"/>
              </w:numPr>
              <w:spacing w:after="24" w:line="259" w:lineRule="auto"/>
              <w:ind w:hanging="360"/>
              <w:rPr>
                <w:sz w:val="16"/>
                <w:szCs w:val="16"/>
              </w:rPr>
            </w:pPr>
            <w:r w:rsidRPr="00433385">
              <w:rPr>
                <w:sz w:val="16"/>
                <w:szCs w:val="16"/>
              </w:rPr>
              <w:t xml:space="preserve">bocsánatkérés és arra reagálás, </w:t>
            </w:r>
          </w:p>
          <w:p w:rsidR="00433385" w:rsidRPr="00433385" w:rsidRDefault="00433385" w:rsidP="0080122D">
            <w:pPr>
              <w:numPr>
                <w:ilvl w:val="0"/>
                <w:numId w:val="11"/>
              </w:numPr>
              <w:spacing w:line="281" w:lineRule="auto"/>
              <w:ind w:hanging="360"/>
              <w:rPr>
                <w:sz w:val="16"/>
                <w:szCs w:val="16"/>
              </w:rPr>
            </w:pPr>
            <w:r w:rsidRPr="00433385">
              <w:rPr>
                <w:sz w:val="16"/>
                <w:szCs w:val="16"/>
              </w:rPr>
              <w:t xml:space="preserve">gratuláció, jókívánságok és arra reagálás.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after="20" w:line="258" w:lineRule="auto"/>
              <w:ind w:right="3"/>
              <w:rPr>
                <w:sz w:val="16"/>
                <w:szCs w:val="16"/>
              </w:rPr>
            </w:pPr>
            <w:r w:rsidRPr="00433385">
              <w:rPr>
                <w:rFonts w:ascii="Arial" w:eastAsia="Arial" w:hAnsi="Arial" w:cs="Arial"/>
                <w:b/>
                <w:i/>
                <w:sz w:val="16"/>
                <w:szCs w:val="16"/>
              </w:rPr>
              <w:t xml:space="preserve">Személyes beállítódás és vélemény kifejezésére szolgáló kommunikációs eszközök: </w:t>
            </w:r>
          </w:p>
          <w:p w:rsidR="00433385" w:rsidRPr="00433385" w:rsidRDefault="00433385" w:rsidP="0080122D">
            <w:pPr>
              <w:numPr>
                <w:ilvl w:val="0"/>
                <w:numId w:val="11"/>
              </w:numPr>
              <w:spacing w:after="24" w:line="259" w:lineRule="auto"/>
              <w:ind w:hanging="360"/>
              <w:rPr>
                <w:sz w:val="16"/>
                <w:szCs w:val="16"/>
              </w:rPr>
            </w:pPr>
            <w:r w:rsidRPr="00433385">
              <w:rPr>
                <w:sz w:val="16"/>
                <w:szCs w:val="16"/>
              </w:rPr>
              <w:t xml:space="preserve">véleménykérés és arra reagálás </w:t>
            </w:r>
          </w:p>
          <w:p w:rsidR="00433385" w:rsidRPr="00433385" w:rsidRDefault="00433385" w:rsidP="0080122D">
            <w:pPr>
              <w:numPr>
                <w:ilvl w:val="0"/>
                <w:numId w:val="11"/>
              </w:numPr>
              <w:spacing w:line="282" w:lineRule="auto"/>
              <w:ind w:hanging="360"/>
              <w:rPr>
                <w:sz w:val="16"/>
                <w:szCs w:val="16"/>
              </w:rPr>
            </w:pPr>
            <w:r w:rsidRPr="00433385">
              <w:rPr>
                <w:sz w:val="16"/>
                <w:szCs w:val="16"/>
              </w:rPr>
              <w:t xml:space="preserve">egyetértés és különvélemény megfogalmazása </w:t>
            </w:r>
          </w:p>
          <w:p w:rsidR="00433385" w:rsidRPr="00433385" w:rsidRDefault="00433385" w:rsidP="0080122D">
            <w:pPr>
              <w:numPr>
                <w:ilvl w:val="0"/>
                <w:numId w:val="11"/>
              </w:numPr>
              <w:spacing w:line="259" w:lineRule="auto"/>
              <w:ind w:hanging="360"/>
              <w:rPr>
                <w:sz w:val="16"/>
                <w:szCs w:val="16"/>
              </w:rPr>
            </w:pPr>
            <w:r w:rsidRPr="00433385">
              <w:rPr>
                <w:sz w:val="16"/>
                <w:szCs w:val="16"/>
              </w:rPr>
              <w:t xml:space="preserve">tetszés, nem tetszés. </w:t>
            </w:r>
          </w:p>
          <w:p w:rsidR="00433385" w:rsidRPr="00433385" w:rsidRDefault="00433385" w:rsidP="00111CEE">
            <w:pPr>
              <w:spacing w:after="17"/>
              <w:rPr>
                <w:sz w:val="16"/>
                <w:szCs w:val="16"/>
              </w:rPr>
            </w:pPr>
            <w:r w:rsidRPr="00433385">
              <w:rPr>
                <w:sz w:val="16"/>
                <w:szCs w:val="16"/>
              </w:rPr>
              <w:t xml:space="preserve"> </w:t>
            </w:r>
          </w:p>
          <w:p w:rsidR="00433385" w:rsidRPr="00433385" w:rsidRDefault="00433385" w:rsidP="00111CEE">
            <w:pPr>
              <w:spacing w:line="276" w:lineRule="auto"/>
              <w:rPr>
                <w:sz w:val="16"/>
                <w:szCs w:val="16"/>
              </w:rPr>
            </w:pPr>
            <w:r w:rsidRPr="00433385">
              <w:rPr>
                <w:rFonts w:ascii="Arial" w:eastAsia="Arial" w:hAnsi="Arial" w:cs="Arial"/>
                <w:b/>
                <w:i/>
                <w:sz w:val="16"/>
                <w:szCs w:val="16"/>
              </w:rPr>
              <w:t xml:space="preserve">Információcseréhez kapcsolódó kommunikációs eszközök: </w:t>
            </w:r>
          </w:p>
          <w:p w:rsidR="00433385" w:rsidRPr="00433385" w:rsidRDefault="00433385" w:rsidP="0080122D">
            <w:pPr>
              <w:numPr>
                <w:ilvl w:val="0"/>
                <w:numId w:val="11"/>
              </w:numPr>
              <w:spacing w:after="22" w:line="259" w:lineRule="auto"/>
              <w:ind w:hanging="360"/>
              <w:rPr>
                <w:sz w:val="16"/>
                <w:szCs w:val="16"/>
              </w:rPr>
            </w:pPr>
            <w:r w:rsidRPr="00433385">
              <w:rPr>
                <w:sz w:val="16"/>
                <w:szCs w:val="16"/>
              </w:rPr>
              <w:t xml:space="preserve">dolgok, személyek </w:t>
            </w:r>
          </w:p>
          <w:p w:rsidR="00433385" w:rsidRPr="00433385" w:rsidRDefault="00433385" w:rsidP="0080122D">
            <w:pPr>
              <w:numPr>
                <w:ilvl w:val="0"/>
                <w:numId w:val="11"/>
              </w:numPr>
              <w:spacing w:after="23" w:line="259" w:lineRule="auto"/>
              <w:ind w:hanging="360"/>
              <w:rPr>
                <w:sz w:val="16"/>
                <w:szCs w:val="16"/>
              </w:rPr>
            </w:pPr>
            <w:r w:rsidRPr="00433385">
              <w:rPr>
                <w:sz w:val="16"/>
                <w:szCs w:val="16"/>
              </w:rPr>
              <w:t xml:space="preserve">megnevezése, leírása, </w:t>
            </w:r>
          </w:p>
          <w:p w:rsidR="00433385" w:rsidRPr="00433385" w:rsidRDefault="00433385" w:rsidP="0080122D">
            <w:pPr>
              <w:numPr>
                <w:ilvl w:val="0"/>
                <w:numId w:val="11"/>
              </w:numPr>
              <w:spacing w:line="282" w:lineRule="auto"/>
              <w:ind w:hanging="360"/>
              <w:rPr>
                <w:sz w:val="16"/>
                <w:szCs w:val="16"/>
              </w:rPr>
            </w:pPr>
            <w:r w:rsidRPr="00433385">
              <w:rPr>
                <w:sz w:val="16"/>
                <w:szCs w:val="16"/>
              </w:rPr>
              <w:t xml:space="preserve">információkérés, információadás, </w:t>
            </w:r>
          </w:p>
          <w:p w:rsidR="00433385" w:rsidRPr="00433385" w:rsidRDefault="00433385" w:rsidP="0080122D">
            <w:pPr>
              <w:numPr>
                <w:ilvl w:val="0"/>
                <w:numId w:val="11"/>
              </w:numPr>
              <w:spacing w:line="259" w:lineRule="auto"/>
              <w:ind w:hanging="360"/>
              <w:rPr>
                <w:sz w:val="16"/>
                <w:szCs w:val="16"/>
              </w:rPr>
            </w:pPr>
            <w:r w:rsidRPr="00433385">
              <w:rPr>
                <w:sz w:val="16"/>
                <w:szCs w:val="16"/>
              </w:rPr>
              <w:t xml:space="preserve">igenlő vagy nemleges válasz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line="276" w:lineRule="auto"/>
              <w:rPr>
                <w:sz w:val="16"/>
                <w:szCs w:val="16"/>
              </w:rPr>
            </w:pPr>
            <w:r w:rsidRPr="00433385">
              <w:rPr>
                <w:rFonts w:ascii="Arial" w:eastAsia="Arial" w:hAnsi="Arial" w:cs="Arial"/>
                <w:b/>
                <w:i/>
                <w:sz w:val="16"/>
                <w:szCs w:val="16"/>
              </w:rPr>
              <w:t xml:space="preserve">A partner cselekvését befolyásoló kommunikációs eszközök: </w:t>
            </w:r>
          </w:p>
          <w:p w:rsidR="00433385" w:rsidRPr="00433385" w:rsidRDefault="00433385" w:rsidP="0080122D">
            <w:pPr>
              <w:numPr>
                <w:ilvl w:val="0"/>
                <w:numId w:val="12"/>
              </w:numPr>
              <w:spacing w:after="23" w:line="259" w:lineRule="auto"/>
              <w:ind w:hanging="360"/>
              <w:rPr>
                <w:sz w:val="16"/>
                <w:szCs w:val="16"/>
              </w:rPr>
            </w:pPr>
            <w:r w:rsidRPr="00433385">
              <w:rPr>
                <w:sz w:val="16"/>
                <w:szCs w:val="16"/>
              </w:rPr>
              <w:t xml:space="preserve">kérés, </w:t>
            </w:r>
          </w:p>
          <w:p w:rsidR="00433385" w:rsidRPr="00433385" w:rsidRDefault="00433385" w:rsidP="0080122D">
            <w:pPr>
              <w:numPr>
                <w:ilvl w:val="0"/>
                <w:numId w:val="12"/>
              </w:numPr>
              <w:spacing w:after="22" w:line="259" w:lineRule="auto"/>
              <w:ind w:hanging="360"/>
              <w:rPr>
                <w:sz w:val="16"/>
                <w:szCs w:val="16"/>
              </w:rPr>
            </w:pPr>
            <w:r w:rsidRPr="00433385">
              <w:rPr>
                <w:sz w:val="16"/>
                <w:szCs w:val="16"/>
              </w:rPr>
              <w:t xml:space="preserve">javaslat és arra reagálás, </w:t>
            </w:r>
          </w:p>
          <w:p w:rsidR="00433385" w:rsidRPr="00433385" w:rsidRDefault="00433385" w:rsidP="0080122D">
            <w:pPr>
              <w:numPr>
                <w:ilvl w:val="0"/>
                <w:numId w:val="12"/>
              </w:numPr>
              <w:spacing w:after="23" w:line="259" w:lineRule="auto"/>
              <w:ind w:hanging="360"/>
              <w:rPr>
                <w:sz w:val="16"/>
                <w:szCs w:val="16"/>
              </w:rPr>
            </w:pPr>
            <w:r w:rsidRPr="00433385">
              <w:rPr>
                <w:sz w:val="16"/>
                <w:szCs w:val="16"/>
              </w:rPr>
              <w:t xml:space="preserve">meghívás és arra reagálás, </w:t>
            </w:r>
          </w:p>
          <w:p w:rsidR="00433385" w:rsidRPr="00433385" w:rsidRDefault="00433385" w:rsidP="0080122D">
            <w:pPr>
              <w:numPr>
                <w:ilvl w:val="0"/>
                <w:numId w:val="12"/>
              </w:numPr>
              <w:spacing w:line="259" w:lineRule="auto"/>
              <w:ind w:hanging="360"/>
              <w:rPr>
                <w:sz w:val="16"/>
                <w:szCs w:val="16"/>
              </w:rPr>
            </w:pPr>
            <w:r w:rsidRPr="00433385">
              <w:rPr>
                <w:sz w:val="16"/>
                <w:szCs w:val="16"/>
              </w:rPr>
              <w:t xml:space="preserve">kínálás és arra reagálás.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line="276" w:lineRule="auto"/>
              <w:rPr>
                <w:sz w:val="16"/>
                <w:szCs w:val="16"/>
              </w:rPr>
            </w:pPr>
            <w:r w:rsidRPr="00433385">
              <w:rPr>
                <w:rFonts w:ascii="Arial" w:eastAsia="Arial" w:hAnsi="Arial" w:cs="Arial"/>
                <w:b/>
                <w:i/>
                <w:sz w:val="16"/>
                <w:szCs w:val="16"/>
              </w:rPr>
              <w:t xml:space="preserve">Interakcióban jellemző kommunikációs eszközök: </w:t>
            </w:r>
          </w:p>
          <w:p w:rsidR="00433385" w:rsidRPr="00433385" w:rsidRDefault="00433385" w:rsidP="0080122D">
            <w:pPr>
              <w:numPr>
                <w:ilvl w:val="0"/>
                <w:numId w:val="12"/>
              </w:numPr>
              <w:spacing w:after="21" w:line="259" w:lineRule="auto"/>
              <w:ind w:hanging="360"/>
              <w:rPr>
                <w:sz w:val="16"/>
                <w:szCs w:val="16"/>
              </w:rPr>
            </w:pPr>
            <w:r w:rsidRPr="00433385">
              <w:rPr>
                <w:sz w:val="16"/>
                <w:szCs w:val="16"/>
              </w:rPr>
              <w:t xml:space="preserve">kérdezés </w:t>
            </w:r>
          </w:p>
          <w:p w:rsidR="00433385" w:rsidRPr="00433385" w:rsidRDefault="00433385" w:rsidP="0080122D">
            <w:pPr>
              <w:numPr>
                <w:ilvl w:val="0"/>
                <w:numId w:val="12"/>
              </w:numPr>
              <w:spacing w:line="259" w:lineRule="auto"/>
              <w:ind w:hanging="360"/>
              <w:rPr>
                <w:sz w:val="16"/>
                <w:szCs w:val="16"/>
              </w:rPr>
            </w:pPr>
            <w:r w:rsidRPr="00433385">
              <w:rPr>
                <w:sz w:val="16"/>
                <w:szCs w:val="16"/>
              </w:rPr>
              <w:t xml:space="preserve">visszakérdezés, </w:t>
            </w:r>
          </w:p>
        </w:tc>
        <w:tc>
          <w:tcPr>
            <w:tcW w:w="2038"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33"/>
              <w:rPr>
                <w:sz w:val="16"/>
                <w:szCs w:val="16"/>
              </w:rPr>
            </w:pPr>
            <w:r w:rsidRPr="00433385">
              <w:rPr>
                <w:sz w:val="16"/>
                <w:szCs w:val="16"/>
              </w:rPr>
              <w:t xml:space="preserve">Les nombres ordinaux </w:t>
            </w:r>
          </w:p>
          <w:p w:rsidR="00433385" w:rsidRPr="00433385" w:rsidRDefault="00433385" w:rsidP="00111CEE">
            <w:pPr>
              <w:spacing w:after="103"/>
              <w:rPr>
                <w:sz w:val="16"/>
                <w:szCs w:val="16"/>
              </w:rPr>
            </w:pPr>
            <w:r w:rsidRPr="00433385">
              <w:rPr>
                <w:sz w:val="16"/>
                <w:szCs w:val="16"/>
              </w:rPr>
              <w:t xml:space="preserve">*Le choix de l’auxiliaire </w:t>
            </w:r>
          </w:p>
          <w:p w:rsidR="00433385" w:rsidRPr="00433385" w:rsidRDefault="00433385" w:rsidP="00111CEE">
            <w:pPr>
              <w:spacing w:after="105"/>
              <w:rPr>
                <w:sz w:val="16"/>
                <w:szCs w:val="16"/>
              </w:rPr>
            </w:pPr>
            <w:r w:rsidRPr="00433385">
              <w:rPr>
                <w:sz w:val="16"/>
                <w:szCs w:val="16"/>
              </w:rPr>
              <w:t xml:space="preserve">Le pronom y </w:t>
            </w:r>
          </w:p>
          <w:p w:rsidR="00433385" w:rsidRPr="00433385" w:rsidRDefault="00433385" w:rsidP="00111CEE">
            <w:pPr>
              <w:spacing w:after="105"/>
              <w:rPr>
                <w:sz w:val="16"/>
                <w:szCs w:val="16"/>
              </w:rPr>
            </w:pPr>
            <w:r w:rsidRPr="00433385">
              <w:rPr>
                <w:sz w:val="16"/>
                <w:szCs w:val="16"/>
              </w:rPr>
              <w:t xml:space="preserve">Les adberbes </w:t>
            </w:r>
          </w:p>
          <w:p w:rsidR="00433385" w:rsidRPr="00433385" w:rsidRDefault="00433385" w:rsidP="00111CEE">
            <w:pPr>
              <w:spacing w:after="103"/>
              <w:rPr>
                <w:sz w:val="16"/>
                <w:szCs w:val="16"/>
              </w:rPr>
            </w:pPr>
            <w:r w:rsidRPr="00433385">
              <w:rPr>
                <w:sz w:val="16"/>
                <w:szCs w:val="16"/>
              </w:rPr>
              <w:t xml:space="preserve">La voix passive </w:t>
            </w:r>
          </w:p>
          <w:p w:rsidR="00433385" w:rsidRPr="00433385" w:rsidRDefault="00433385" w:rsidP="00111CEE">
            <w:pPr>
              <w:spacing w:after="120"/>
              <w:rPr>
                <w:sz w:val="16"/>
                <w:szCs w:val="16"/>
              </w:rPr>
            </w:pPr>
            <w:r w:rsidRPr="00433385">
              <w:rPr>
                <w:sz w:val="16"/>
                <w:szCs w:val="16"/>
              </w:rPr>
              <w:t xml:space="preserve">La modalité + les verbes pronominaux </w:t>
            </w:r>
          </w:p>
          <w:p w:rsidR="00433385" w:rsidRPr="00433385" w:rsidRDefault="00433385" w:rsidP="00111CEE">
            <w:pPr>
              <w:spacing w:after="103"/>
              <w:rPr>
                <w:sz w:val="16"/>
                <w:szCs w:val="16"/>
              </w:rPr>
            </w:pPr>
            <w:r w:rsidRPr="00433385">
              <w:rPr>
                <w:sz w:val="16"/>
                <w:szCs w:val="16"/>
              </w:rPr>
              <w:t xml:space="preserve">Les professions </w:t>
            </w:r>
          </w:p>
          <w:p w:rsidR="00433385" w:rsidRPr="00433385" w:rsidRDefault="00433385" w:rsidP="00111CEE">
            <w:pPr>
              <w:spacing w:after="132"/>
              <w:rPr>
                <w:sz w:val="16"/>
                <w:szCs w:val="16"/>
              </w:rPr>
            </w:pPr>
            <w:r w:rsidRPr="00433385">
              <w:rPr>
                <w:sz w:val="16"/>
                <w:szCs w:val="16"/>
              </w:rPr>
              <w:t xml:space="preserve">Les indicateurs de temps </w:t>
            </w:r>
          </w:p>
          <w:p w:rsidR="00433385" w:rsidRPr="00433385" w:rsidRDefault="00433385" w:rsidP="00111CEE">
            <w:pPr>
              <w:spacing w:after="105"/>
              <w:rPr>
                <w:sz w:val="16"/>
                <w:szCs w:val="16"/>
              </w:rPr>
            </w:pPr>
            <w:r w:rsidRPr="00433385">
              <w:rPr>
                <w:sz w:val="16"/>
                <w:szCs w:val="16"/>
              </w:rPr>
              <w:t xml:space="preserve">*L’imparfait </w:t>
            </w:r>
          </w:p>
          <w:p w:rsidR="00433385" w:rsidRPr="00433385" w:rsidRDefault="00433385" w:rsidP="00111CEE">
            <w:pPr>
              <w:spacing w:after="95" w:line="272" w:lineRule="auto"/>
              <w:rPr>
                <w:sz w:val="16"/>
                <w:szCs w:val="16"/>
              </w:rPr>
            </w:pPr>
            <w:r w:rsidRPr="00433385">
              <w:rPr>
                <w:sz w:val="16"/>
                <w:szCs w:val="16"/>
              </w:rPr>
              <w:t xml:space="preserve">Les pronoms démonstratifs </w:t>
            </w:r>
          </w:p>
          <w:p w:rsidR="00433385" w:rsidRPr="00433385" w:rsidRDefault="00433385" w:rsidP="00111CEE">
            <w:pPr>
              <w:spacing w:after="145"/>
              <w:rPr>
                <w:sz w:val="16"/>
                <w:szCs w:val="16"/>
              </w:rPr>
            </w:pPr>
            <w:r w:rsidRPr="00433385">
              <w:rPr>
                <w:sz w:val="16"/>
                <w:szCs w:val="16"/>
              </w:rPr>
              <w:t xml:space="preserve">Les adjectif à double forme </w:t>
            </w:r>
          </w:p>
          <w:p w:rsidR="00433385" w:rsidRPr="00433385" w:rsidRDefault="00433385" w:rsidP="00111CEE">
            <w:pPr>
              <w:spacing w:after="105"/>
              <w:rPr>
                <w:sz w:val="16"/>
                <w:szCs w:val="16"/>
              </w:rPr>
            </w:pPr>
            <w:r w:rsidRPr="00433385">
              <w:rPr>
                <w:sz w:val="16"/>
                <w:szCs w:val="16"/>
              </w:rPr>
              <w:t xml:space="preserve">Le subjonctif présent </w:t>
            </w:r>
          </w:p>
          <w:p w:rsidR="00433385" w:rsidRPr="00433385" w:rsidRDefault="00433385" w:rsidP="00111CEE">
            <w:pPr>
              <w:spacing w:after="105"/>
              <w:rPr>
                <w:sz w:val="16"/>
                <w:szCs w:val="16"/>
              </w:rPr>
            </w:pPr>
            <w:r w:rsidRPr="00433385">
              <w:rPr>
                <w:sz w:val="16"/>
                <w:szCs w:val="16"/>
              </w:rPr>
              <w:t xml:space="preserve"> </w:t>
            </w:r>
          </w:p>
          <w:p w:rsidR="00433385" w:rsidRPr="00433385" w:rsidRDefault="00433385" w:rsidP="00111CEE">
            <w:pPr>
              <w:spacing w:after="122" w:line="273" w:lineRule="auto"/>
              <w:rPr>
                <w:sz w:val="16"/>
                <w:szCs w:val="16"/>
              </w:rPr>
            </w:pPr>
            <w:r w:rsidRPr="00433385">
              <w:rPr>
                <w:rFonts w:ascii="Arial" w:eastAsia="Arial" w:hAnsi="Arial" w:cs="Arial"/>
                <w:i/>
                <w:sz w:val="16"/>
                <w:szCs w:val="16"/>
              </w:rPr>
              <w:t xml:space="preserve">+Interkulturális kompetenciák: </w:t>
            </w:r>
          </w:p>
          <w:p w:rsidR="00433385" w:rsidRPr="00433385" w:rsidRDefault="00433385" w:rsidP="00111CEE">
            <w:pPr>
              <w:spacing w:after="117" w:line="274" w:lineRule="auto"/>
              <w:ind w:right="19"/>
              <w:rPr>
                <w:sz w:val="16"/>
                <w:szCs w:val="16"/>
              </w:rPr>
            </w:pPr>
            <w:r w:rsidRPr="00433385">
              <w:rPr>
                <w:sz w:val="16"/>
                <w:szCs w:val="16"/>
              </w:rPr>
              <w:t xml:space="preserve">-az Európai Unió országai </w:t>
            </w:r>
          </w:p>
          <w:p w:rsidR="00433385" w:rsidRPr="00433385" w:rsidRDefault="00433385" w:rsidP="00111CEE">
            <w:pPr>
              <w:spacing w:after="133"/>
              <w:rPr>
                <w:sz w:val="16"/>
                <w:szCs w:val="16"/>
              </w:rPr>
            </w:pPr>
            <w:r w:rsidRPr="00433385">
              <w:rPr>
                <w:sz w:val="16"/>
                <w:szCs w:val="16"/>
              </w:rPr>
              <w:t xml:space="preserve">-a frankofón világ </w:t>
            </w:r>
          </w:p>
          <w:p w:rsidR="00433385" w:rsidRPr="00433385" w:rsidRDefault="00433385" w:rsidP="00111CEE">
            <w:pPr>
              <w:spacing w:after="132" w:line="249" w:lineRule="auto"/>
              <w:rPr>
                <w:sz w:val="16"/>
                <w:szCs w:val="16"/>
              </w:rPr>
            </w:pPr>
            <w:r w:rsidRPr="00433385">
              <w:rPr>
                <w:sz w:val="16"/>
                <w:szCs w:val="16"/>
              </w:rPr>
              <w:t xml:space="preserve">-Franciaország története: la France hexagonale et d’outre-mer </w:t>
            </w:r>
          </w:p>
          <w:p w:rsidR="00433385" w:rsidRPr="00433385" w:rsidRDefault="00433385" w:rsidP="00111CEE">
            <w:pPr>
              <w:spacing w:after="145"/>
              <w:rPr>
                <w:sz w:val="16"/>
                <w:szCs w:val="16"/>
              </w:rPr>
            </w:pPr>
            <w:r w:rsidRPr="00433385">
              <w:rPr>
                <w:sz w:val="16"/>
                <w:szCs w:val="16"/>
              </w:rPr>
              <w:t xml:space="preserve">-a francia oktatási rendszer </w:t>
            </w:r>
          </w:p>
          <w:p w:rsidR="00433385" w:rsidRPr="00433385" w:rsidRDefault="00433385" w:rsidP="00111CEE">
            <w:pPr>
              <w:spacing w:after="117" w:line="276" w:lineRule="auto"/>
              <w:rPr>
                <w:sz w:val="16"/>
                <w:szCs w:val="16"/>
              </w:rPr>
            </w:pPr>
            <w:r w:rsidRPr="00433385">
              <w:rPr>
                <w:sz w:val="16"/>
                <w:szCs w:val="16"/>
              </w:rPr>
              <w:t xml:space="preserve">-a szabadidő eltöltésének francia változata </w:t>
            </w:r>
          </w:p>
          <w:p w:rsidR="00433385" w:rsidRPr="00433385" w:rsidRDefault="00433385" w:rsidP="00111CEE">
            <w:pPr>
              <w:spacing w:after="93" w:line="275" w:lineRule="auto"/>
              <w:rPr>
                <w:sz w:val="16"/>
                <w:szCs w:val="16"/>
              </w:rPr>
            </w:pPr>
            <w:r w:rsidRPr="00433385">
              <w:rPr>
                <w:sz w:val="16"/>
                <w:szCs w:val="16"/>
              </w:rPr>
              <w:t xml:space="preserve">-ünnepek, tradíciók Franciországban </w:t>
            </w:r>
          </w:p>
          <w:p w:rsidR="00433385" w:rsidRPr="00433385" w:rsidRDefault="00433385" w:rsidP="00111CEE">
            <w:pPr>
              <w:spacing w:after="129"/>
              <w:rPr>
                <w:sz w:val="16"/>
                <w:szCs w:val="16"/>
              </w:rPr>
            </w:pPr>
            <w:r w:rsidRPr="00433385">
              <w:rPr>
                <w:sz w:val="16"/>
                <w:szCs w:val="16"/>
              </w:rPr>
              <w:t xml:space="preserve">-a francia konyha </w:t>
            </w:r>
          </w:p>
          <w:p w:rsidR="00433385" w:rsidRPr="00433385" w:rsidRDefault="00433385" w:rsidP="00111CEE">
            <w:pPr>
              <w:spacing w:after="105"/>
              <w:rPr>
                <w:sz w:val="16"/>
                <w:szCs w:val="16"/>
              </w:rPr>
            </w:pPr>
            <w:r w:rsidRPr="00433385">
              <w:rPr>
                <w:sz w:val="16"/>
                <w:szCs w:val="16"/>
              </w:rPr>
              <w:t xml:space="preserve">-francia szimbólumok </w:t>
            </w:r>
          </w:p>
          <w:p w:rsidR="00433385" w:rsidRPr="00433385" w:rsidRDefault="00433385" w:rsidP="00111CEE">
            <w:pPr>
              <w:rPr>
                <w:sz w:val="16"/>
                <w:szCs w:val="16"/>
              </w:rPr>
            </w:pPr>
            <w:r w:rsidRPr="00433385">
              <w:rPr>
                <w:sz w:val="16"/>
                <w:szCs w:val="16"/>
              </w:rPr>
              <w:t xml:space="preserve"> </w:t>
            </w:r>
          </w:p>
        </w:tc>
        <w:tc>
          <w:tcPr>
            <w:tcW w:w="257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c>
          <w:tcPr>
            <w:tcW w:w="215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300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r>
      <w:tr w:rsidR="00433385" w:rsidRPr="00433385" w:rsidTr="00111CEE">
        <w:trPr>
          <w:trHeight w:val="4979"/>
        </w:trPr>
        <w:tc>
          <w:tcPr>
            <w:tcW w:w="445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7"/>
              <w:ind w:left="720"/>
              <w:rPr>
                <w:sz w:val="16"/>
                <w:szCs w:val="16"/>
              </w:rPr>
            </w:pPr>
            <w:r w:rsidRPr="00433385">
              <w:rPr>
                <w:sz w:val="16"/>
                <w:szCs w:val="16"/>
              </w:rPr>
              <w:t xml:space="preserve"> </w:t>
            </w:r>
          </w:p>
          <w:p w:rsidR="00433385" w:rsidRPr="00433385" w:rsidRDefault="00433385" w:rsidP="0080122D">
            <w:pPr>
              <w:numPr>
                <w:ilvl w:val="0"/>
                <w:numId w:val="13"/>
              </w:numPr>
              <w:spacing w:line="259" w:lineRule="auto"/>
              <w:ind w:hanging="360"/>
              <w:rPr>
                <w:sz w:val="16"/>
                <w:szCs w:val="16"/>
              </w:rPr>
            </w:pPr>
            <w:r w:rsidRPr="00433385">
              <w:rPr>
                <w:sz w:val="16"/>
                <w:szCs w:val="16"/>
              </w:rPr>
              <w:t xml:space="preserve">betűzés kérése, betűzés </w:t>
            </w:r>
          </w:p>
          <w:p w:rsidR="00433385" w:rsidRPr="00433385" w:rsidRDefault="00433385" w:rsidP="00111CEE">
            <w:pPr>
              <w:spacing w:after="18"/>
              <w:ind w:left="720"/>
              <w:rPr>
                <w:sz w:val="16"/>
                <w:szCs w:val="16"/>
              </w:rPr>
            </w:pPr>
            <w:r w:rsidRPr="00433385">
              <w:rPr>
                <w:sz w:val="16"/>
                <w:szCs w:val="16"/>
              </w:rPr>
              <w:t xml:space="preserve"> </w:t>
            </w:r>
          </w:p>
          <w:p w:rsidR="00433385" w:rsidRPr="00433385" w:rsidRDefault="00433385" w:rsidP="0080122D">
            <w:pPr>
              <w:numPr>
                <w:ilvl w:val="0"/>
                <w:numId w:val="13"/>
              </w:numPr>
              <w:spacing w:after="23" w:line="259" w:lineRule="auto"/>
              <w:ind w:hanging="360"/>
              <w:rPr>
                <w:sz w:val="16"/>
                <w:szCs w:val="16"/>
              </w:rPr>
            </w:pPr>
            <w:r w:rsidRPr="00433385">
              <w:rPr>
                <w:sz w:val="16"/>
                <w:szCs w:val="16"/>
              </w:rPr>
              <w:t xml:space="preserve">elérhetőség megadása </w:t>
            </w:r>
          </w:p>
          <w:p w:rsidR="00433385" w:rsidRPr="00433385" w:rsidRDefault="00433385" w:rsidP="00111CEE">
            <w:pPr>
              <w:ind w:right="159"/>
              <w:jc w:val="center"/>
              <w:rPr>
                <w:sz w:val="16"/>
                <w:szCs w:val="16"/>
              </w:rPr>
            </w:pPr>
            <w:r w:rsidRPr="00433385">
              <w:rPr>
                <w:sz w:val="16"/>
                <w:szCs w:val="16"/>
              </w:rPr>
              <w:t xml:space="preserve">(telefonszám, e-mailcím)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after="19"/>
              <w:rPr>
                <w:sz w:val="16"/>
                <w:szCs w:val="16"/>
              </w:rPr>
            </w:pPr>
            <w:r w:rsidRPr="00433385">
              <w:rPr>
                <w:rFonts w:ascii="Arial" w:eastAsia="Arial" w:hAnsi="Arial" w:cs="Arial"/>
                <w:b/>
                <w:sz w:val="16"/>
                <w:szCs w:val="16"/>
              </w:rPr>
              <w:t xml:space="preserve"> </w:t>
            </w:r>
          </w:p>
          <w:p w:rsidR="00433385" w:rsidRPr="00433385" w:rsidRDefault="00433385" w:rsidP="00111CEE">
            <w:pPr>
              <w:spacing w:after="19"/>
              <w:rPr>
                <w:sz w:val="16"/>
                <w:szCs w:val="16"/>
              </w:rPr>
            </w:pPr>
            <w:r w:rsidRPr="00433385">
              <w:rPr>
                <w:rFonts w:ascii="Arial" w:eastAsia="Arial" w:hAnsi="Arial" w:cs="Arial"/>
                <w:b/>
                <w:sz w:val="16"/>
                <w:szCs w:val="16"/>
              </w:rPr>
              <w:t xml:space="preserve">Grammatikai eszközök </w:t>
            </w:r>
          </w:p>
          <w:p w:rsidR="00433385" w:rsidRPr="00433385" w:rsidRDefault="00433385" w:rsidP="0080122D">
            <w:pPr>
              <w:numPr>
                <w:ilvl w:val="0"/>
                <w:numId w:val="13"/>
              </w:numPr>
              <w:spacing w:line="281" w:lineRule="auto"/>
              <w:ind w:hanging="360"/>
              <w:rPr>
                <w:sz w:val="16"/>
                <w:szCs w:val="16"/>
              </w:rPr>
            </w:pPr>
            <w:r w:rsidRPr="00433385">
              <w:rPr>
                <w:sz w:val="16"/>
                <w:szCs w:val="16"/>
              </w:rPr>
              <w:t xml:space="preserve">cselekvés, történés, létezés kifejezése </w:t>
            </w:r>
          </w:p>
          <w:p w:rsidR="00433385" w:rsidRPr="00433385" w:rsidRDefault="00433385" w:rsidP="0080122D">
            <w:pPr>
              <w:numPr>
                <w:ilvl w:val="0"/>
                <w:numId w:val="13"/>
              </w:numPr>
              <w:spacing w:after="21" w:line="259" w:lineRule="auto"/>
              <w:ind w:hanging="360"/>
              <w:rPr>
                <w:sz w:val="16"/>
                <w:szCs w:val="16"/>
              </w:rPr>
            </w:pPr>
            <w:r w:rsidRPr="00433385">
              <w:rPr>
                <w:sz w:val="16"/>
                <w:szCs w:val="16"/>
              </w:rPr>
              <w:t xml:space="preserve">birtoklás kifejezése </w:t>
            </w:r>
          </w:p>
          <w:p w:rsidR="00433385" w:rsidRPr="00433385" w:rsidRDefault="00433385" w:rsidP="0080122D">
            <w:pPr>
              <w:numPr>
                <w:ilvl w:val="0"/>
                <w:numId w:val="13"/>
              </w:numPr>
              <w:spacing w:after="21" w:line="259" w:lineRule="auto"/>
              <w:ind w:hanging="360"/>
              <w:rPr>
                <w:sz w:val="16"/>
                <w:szCs w:val="16"/>
              </w:rPr>
            </w:pPr>
            <w:r w:rsidRPr="00433385">
              <w:rPr>
                <w:sz w:val="16"/>
                <w:szCs w:val="16"/>
              </w:rPr>
              <w:t xml:space="preserve">térbeli viszonyok </w:t>
            </w:r>
          </w:p>
          <w:p w:rsidR="00433385" w:rsidRPr="00433385" w:rsidRDefault="00433385" w:rsidP="0080122D">
            <w:pPr>
              <w:numPr>
                <w:ilvl w:val="0"/>
                <w:numId w:val="13"/>
              </w:numPr>
              <w:spacing w:after="22" w:line="259" w:lineRule="auto"/>
              <w:ind w:hanging="360"/>
              <w:rPr>
                <w:sz w:val="16"/>
                <w:szCs w:val="16"/>
              </w:rPr>
            </w:pPr>
            <w:r w:rsidRPr="00433385">
              <w:rPr>
                <w:sz w:val="16"/>
                <w:szCs w:val="16"/>
              </w:rPr>
              <w:t xml:space="preserve">időbeli viszonyok </w:t>
            </w:r>
          </w:p>
          <w:p w:rsidR="00433385" w:rsidRPr="00433385" w:rsidRDefault="00433385" w:rsidP="0080122D">
            <w:pPr>
              <w:numPr>
                <w:ilvl w:val="0"/>
                <w:numId w:val="13"/>
              </w:numPr>
              <w:spacing w:after="22" w:line="259" w:lineRule="auto"/>
              <w:ind w:hanging="360"/>
              <w:rPr>
                <w:sz w:val="16"/>
                <w:szCs w:val="16"/>
              </w:rPr>
            </w:pPr>
            <w:r w:rsidRPr="00433385">
              <w:rPr>
                <w:sz w:val="16"/>
                <w:szCs w:val="16"/>
              </w:rPr>
              <w:t xml:space="preserve">mennyiségi viszonyok </w:t>
            </w:r>
          </w:p>
          <w:p w:rsidR="00433385" w:rsidRPr="00433385" w:rsidRDefault="00433385" w:rsidP="0080122D">
            <w:pPr>
              <w:numPr>
                <w:ilvl w:val="0"/>
                <w:numId w:val="13"/>
              </w:numPr>
              <w:spacing w:after="19" w:line="259" w:lineRule="auto"/>
              <w:ind w:hanging="360"/>
              <w:rPr>
                <w:sz w:val="16"/>
                <w:szCs w:val="16"/>
              </w:rPr>
            </w:pPr>
            <w:r w:rsidRPr="00433385">
              <w:rPr>
                <w:sz w:val="16"/>
                <w:szCs w:val="16"/>
              </w:rPr>
              <w:t xml:space="preserve">minőségi viszonyok </w:t>
            </w:r>
          </w:p>
          <w:p w:rsidR="00433385" w:rsidRPr="00433385" w:rsidRDefault="00433385" w:rsidP="0080122D">
            <w:pPr>
              <w:numPr>
                <w:ilvl w:val="0"/>
                <w:numId w:val="13"/>
              </w:numPr>
              <w:spacing w:line="259" w:lineRule="auto"/>
              <w:ind w:hanging="360"/>
              <w:rPr>
                <w:sz w:val="16"/>
                <w:szCs w:val="16"/>
              </w:rPr>
            </w:pPr>
            <w:r w:rsidRPr="00433385">
              <w:rPr>
                <w:sz w:val="16"/>
                <w:szCs w:val="16"/>
              </w:rPr>
              <w:t xml:space="preserve">modalitás </w:t>
            </w:r>
          </w:p>
          <w:p w:rsidR="00433385" w:rsidRPr="00433385" w:rsidRDefault="00433385" w:rsidP="0080122D">
            <w:pPr>
              <w:numPr>
                <w:ilvl w:val="0"/>
                <w:numId w:val="13"/>
              </w:numPr>
              <w:spacing w:after="21" w:line="259" w:lineRule="auto"/>
              <w:ind w:hanging="360"/>
              <w:rPr>
                <w:sz w:val="16"/>
                <w:szCs w:val="16"/>
              </w:rPr>
            </w:pPr>
            <w:r w:rsidRPr="00433385">
              <w:rPr>
                <w:sz w:val="16"/>
                <w:szCs w:val="16"/>
              </w:rPr>
              <w:t xml:space="preserve">esetviszonyok </w:t>
            </w:r>
          </w:p>
          <w:p w:rsidR="00433385" w:rsidRPr="00433385" w:rsidRDefault="00433385" w:rsidP="0080122D">
            <w:pPr>
              <w:numPr>
                <w:ilvl w:val="0"/>
                <w:numId w:val="13"/>
              </w:numPr>
              <w:spacing w:line="259" w:lineRule="auto"/>
              <w:ind w:hanging="360"/>
              <w:rPr>
                <w:sz w:val="16"/>
                <w:szCs w:val="16"/>
              </w:rPr>
            </w:pPr>
            <w:r w:rsidRPr="00433385">
              <w:rPr>
                <w:sz w:val="16"/>
                <w:szCs w:val="16"/>
              </w:rPr>
              <w:t xml:space="preserve">szövegösszetartó eszközök </w:t>
            </w:r>
          </w:p>
        </w:tc>
        <w:tc>
          <w:tcPr>
            <w:tcW w:w="2038"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05"/>
              <w:rPr>
                <w:sz w:val="16"/>
                <w:szCs w:val="16"/>
              </w:rPr>
            </w:pPr>
            <w:r w:rsidRPr="00433385">
              <w:rPr>
                <w:sz w:val="16"/>
                <w:szCs w:val="16"/>
              </w:rPr>
              <w:t xml:space="preserve"> </w:t>
            </w:r>
          </w:p>
          <w:p w:rsidR="00433385" w:rsidRPr="00433385" w:rsidRDefault="00433385" w:rsidP="00111CEE">
            <w:pPr>
              <w:spacing w:after="177"/>
              <w:rPr>
                <w:sz w:val="16"/>
                <w:szCs w:val="16"/>
              </w:rPr>
            </w:pPr>
            <w:r w:rsidRPr="00433385">
              <w:rPr>
                <w:sz w:val="16"/>
                <w:szCs w:val="16"/>
              </w:rPr>
              <w:t xml:space="preserve"> </w:t>
            </w:r>
          </w:p>
          <w:p w:rsidR="00433385" w:rsidRPr="00433385" w:rsidRDefault="00433385" w:rsidP="00111CEE">
            <w:pPr>
              <w:spacing w:after="98"/>
              <w:rPr>
                <w:sz w:val="16"/>
                <w:szCs w:val="16"/>
              </w:rPr>
            </w:pPr>
            <w:r w:rsidRPr="00433385">
              <w:rPr>
                <w:sz w:val="16"/>
                <w:szCs w:val="16"/>
              </w:rPr>
              <w:t xml:space="preserve"> </w:t>
            </w:r>
          </w:p>
          <w:p w:rsidR="00433385" w:rsidRPr="00433385" w:rsidRDefault="00433385" w:rsidP="00111CEE">
            <w:pPr>
              <w:spacing w:after="98"/>
              <w:rPr>
                <w:sz w:val="16"/>
                <w:szCs w:val="16"/>
              </w:rPr>
            </w:pPr>
            <w:r w:rsidRPr="00433385">
              <w:rPr>
                <w:sz w:val="16"/>
                <w:szCs w:val="16"/>
              </w:rPr>
              <w:t xml:space="preserve"> </w:t>
            </w:r>
          </w:p>
          <w:p w:rsidR="00433385" w:rsidRPr="00433385" w:rsidRDefault="00433385" w:rsidP="00111CEE">
            <w:pPr>
              <w:spacing w:after="98"/>
              <w:rPr>
                <w:sz w:val="16"/>
                <w:szCs w:val="16"/>
              </w:rPr>
            </w:pPr>
            <w:r w:rsidRPr="00433385">
              <w:rPr>
                <w:sz w:val="16"/>
                <w:szCs w:val="16"/>
              </w:rPr>
              <w:t xml:space="preserve"> </w:t>
            </w:r>
          </w:p>
          <w:p w:rsidR="00433385" w:rsidRPr="00433385" w:rsidRDefault="00433385" w:rsidP="00111CEE">
            <w:pPr>
              <w:rPr>
                <w:sz w:val="16"/>
                <w:szCs w:val="16"/>
              </w:rPr>
            </w:pPr>
            <w:r w:rsidRPr="00433385">
              <w:rPr>
                <w:sz w:val="16"/>
                <w:szCs w:val="16"/>
              </w:rPr>
              <w:t xml:space="preserve"> </w:t>
            </w:r>
          </w:p>
        </w:tc>
        <w:tc>
          <w:tcPr>
            <w:tcW w:w="2576"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15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3003"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r>
    </w:tbl>
    <w:p w:rsidR="00433385" w:rsidRPr="00433385" w:rsidRDefault="00433385" w:rsidP="00433385">
      <w:pPr>
        <w:rPr>
          <w:sz w:val="16"/>
          <w:szCs w:val="16"/>
        </w:rPr>
      </w:pPr>
      <w:r w:rsidRPr="00433385">
        <w:rPr>
          <w:sz w:val="16"/>
          <w:szCs w:val="16"/>
        </w:rPr>
        <w:t xml:space="preserve"> </w:t>
      </w:r>
    </w:p>
    <w:p w:rsidR="00433385" w:rsidRPr="00433385" w:rsidRDefault="00433385" w:rsidP="00433385">
      <w:pPr>
        <w:spacing w:line="240" w:lineRule="auto"/>
        <w:ind w:right="11059"/>
        <w:rPr>
          <w:sz w:val="16"/>
          <w:szCs w:val="16"/>
        </w:rPr>
      </w:pPr>
      <w:r w:rsidRPr="00433385">
        <w:rPr>
          <w:sz w:val="16"/>
          <w:szCs w:val="16"/>
        </w:rPr>
        <w:t xml:space="preserve"> </w:t>
      </w:r>
      <w:r w:rsidRPr="00433385">
        <w:rPr>
          <w:rFonts w:ascii="Arial" w:eastAsia="Arial" w:hAnsi="Arial" w:cs="Arial"/>
          <w:b/>
          <w:sz w:val="16"/>
          <w:szCs w:val="16"/>
        </w:rPr>
        <w:t xml:space="preserve"> </w:t>
      </w:r>
      <w:r w:rsidRPr="00433385">
        <w:rPr>
          <w:rFonts w:ascii="Arial" w:eastAsia="Arial" w:hAnsi="Arial" w:cs="Arial"/>
          <w:b/>
          <w:sz w:val="16"/>
          <w:szCs w:val="16"/>
        </w:rPr>
        <w:tab/>
      </w:r>
      <w:r w:rsidRPr="00433385">
        <w:rPr>
          <w:sz w:val="16"/>
          <w:szCs w:val="16"/>
        </w:rPr>
        <w:t xml:space="preserve"> </w:t>
      </w:r>
    </w:p>
    <w:p w:rsidR="00433385" w:rsidRPr="00433385" w:rsidRDefault="00433385" w:rsidP="00433385">
      <w:pPr>
        <w:pStyle w:val="Cmsor1"/>
        <w:ind w:left="-5"/>
        <w:rPr>
          <w:sz w:val="16"/>
          <w:szCs w:val="16"/>
        </w:rPr>
      </w:pPr>
      <w:r w:rsidRPr="00433385">
        <w:rPr>
          <w:sz w:val="16"/>
          <w:szCs w:val="16"/>
        </w:rPr>
        <w:t xml:space="preserve">11-12. évfolyam (éves óraszám: 111) </w:t>
      </w:r>
    </w:p>
    <w:p w:rsidR="00433385" w:rsidRPr="00433385" w:rsidRDefault="00433385" w:rsidP="00433385">
      <w:pPr>
        <w:rPr>
          <w:sz w:val="16"/>
          <w:szCs w:val="16"/>
        </w:rPr>
      </w:pPr>
      <w:r w:rsidRPr="00433385">
        <w:rPr>
          <w:sz w:val="16"/>
          <w:szCs w:val="16"/>
        </w:rPr>
        <w:t xml:space="preserve"> </w:t>
      </w:r>
    </w:p>
    <w:tbl>
      <w:tblPr>
        <w:tblStyle w:val="TableGrid"/>
        <w:tblW w:w="14217" w:type="dxa"/>
        <w:tblInd w:w="-107" w:type="dxa"/>
        <w:tblCellMar>
          <w:top w:w="127" w:type="dxa"/>
          <w:left w:w="107" w:type="dxa"/>
          <w:bottom w:w="9" w:type="dxa"/>
          <w:right w:w="41" w:type="dxa"/>
        </w:tblCellMar>
        <w:tblLook w:val="04A0" w:firstRow="1" w:lastRow="0" w:firstColumn="1" w:lastColumn="0" w:noHBand="0" w:noVBand="1"/>
      </w:tblPr>
      <w:tblGrid>
        <w:gridCol w:w="4397"/>
        <w:gridCol w:w="1946"/>
        <w:gridCol w:w="2782"/>
        <w:gridCol w:w="2143"/>
        <w:gridCol w:w="2949"/>
      </w:tblGrid>
      <w:tr w:rsidR="00433385" w:rsidRPr="00433385" w:rsidTr="00111CEE">
        <w:trPr>
          <w:trHeight w:val="1351"/>
        </w:trPr>
        <w:tc>
          <w:tcPr>
            <w:tcW w:w="4397"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rPr>
                <w:sz w:val="16"/>
                <w:szCs w:val="16"/>
              </w:rPr>
            </w:pPr>
            <w:r w:rsidRPr="00433385">
              <w:rPr>
                <w:rFonts w:ascii="Arial" w:eastAsia="Arial" w:hAnsi="Arial" w:cs="Arial"/>
                <w:b/>
                <w:i/>
                <w:sz w:val="16"/>
                <w:szCs w:val="16"/>
              </w:rPr>
              <w:t xml:space="preserve">Témakörök, tartalmak </w:t>
            </w:r>
          </w:p>
        </w:tc>
        <w:tc>
          <w:tcPr>
            <w:tcW w:w="194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1" w:right="33"/>
              <w:rPr>
                <w:sz w:val="16"/>
                <w:szCs w:val="16"/>
              </w:rPr>
            </w:pPr>
            <w:r w:rsidRPr="00433385">
              <w:rPr>
                <w:rFonts w:ascii="Arial" w:eastAsia="Arial" w:hAnsi="Arial" w:cs="Arial"/>
                <w:b/>
                <w:i/>
                <w:sz w:val="16"/>
                <w:szCs w:val="16"/>
              </w:rPr>
              <w:t xml:space="preserve">Grammatikai és szókincsbeli kompetenciák </w:t>
            </w:r>
          </w:p>
        </w:tc>
        <w:tc>
          <w:tcPr>
            <w:tcW w:w="2782"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
              <w:rPr>
                <w:sz w:val="16"/>
                <w:szCs w:val="16"/>
              </w:rPr>
            </w:pPr>
            <w:r w:rsidRPr="00433385">
              <w:rPr>
                <w:rFonts w:ascii="Arial" w:eastAsia="Arial" w:hAnsi="Arial" w:cs="Arial"/>
                <w:b/>
                <w:i/>
                <w:sz w:val="16"/>
                <w:szCs w:val="16"/>
              </w:rPr>
              <w:t xml:space="preserve">Tevékenységformák </w:t>
            </w:r>
          </w:p>
        </w:tc>
        <w:tc>
          <w:tcPr>
            <w:tcW w:w="2143"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
              <w:rPr>
                <w:sz w:val="16"/>
                <w:szCs w:val="16"/>
              </w:rPr>
            </w:pPr>
            <w:r w:rsidRPr="00433385">
              <w:rPr>
                <w:rFonts w:ascii="Arial" w:eastAsia="Arial" w:hAnsi="Arial" w:cs="Arial"/>
                <w:b/>
                <w:i/>
                <w:sz w:val="16"/>
                <w:szCs w:val="16"/>
              </w:rPr>
              <w:t xml:space="preserve">Követelmények </w:t>
            </w:r>
          </w:p>
        </w:tc>
        <w:tc>
          <w:tcPr>
            <w:tcW w:w="2949"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
              <w:rPr>
                <w:sz w:val="16"/>
                <w:szCs w:val="16"/>
              </w:rPr>
            </w:pPr>
            <w:r w:rsidRPr="00433385">
              <w:rPr>
                <w:rFonts w:ascii="Arial" w:eastAsia="Arial" w:hAnsi="Arial" w:cs="Arial"/>
                <w:b/>
                <w:i/>
                <w:sz w:val="16"/>
                <w:szCs w:val="16"/>
              </w:rPr>
              <w:t xml:space="preserve">Ellenőrzés, értékelés </w:t>
            </w:r>
          </w:p>
        </w:tc>
      </w:tr>
      <w:tr w:rsidR="00433385" w:rsidRPr="00433385" w:rsidTr="00111CEE">
        <w:trPr>
          <w:trHeight w:val="7032"/>
        </w:trPr>
        <w:tc>
          <w:tcPr>
            <w:tcW w:w="4397"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22"/>
              <w:rPr>
                <w:sz w:val="16"/>
                <w:szCs w:val="16"/>
              </w:rPr>
            </w:pPr>
            <w:r w:rsidRPr="00433385">
              <w:rPr>
                <w:rFonts w:ascii="Arial" w:eastAsia="Arial" w:hAnsi="Arial" w:cs="Arial"/>
                <w:i/>
                <w:sz w:val="16"/>
                <w:szCs w:val="16"/>
              </w:rPr>
              <w:t xml:space="preserve">Személyes vonatkozások, család  </w:t>
            </w:r>
          </w:p>
          <w:p w:rsidR="00433385" w:rsidRPr="00433385" w:rsidRDefault="00433385" w:rsidP="0080122D">
            <w:pPr>
              <w:numPr>
                <w:ilvl w:val="0"/>
                <w:numId w:val="14"/>
              </w:numPr>
              <w:spacing w:line="283" w:lineRule="auto"/>
              <w:ind w:hanging="360"/>
              <w:rPr>
                <w:sz w:val="16"/>
                <w:szCs w:val="16"/>
              </w:rPr>
            </w:pPr>
            <w:r w:rsidRPr="00433385">
              <w:rPr>
                <w:sz w:val="16"/>
                <w:szCs w:val="16"/>
              </w:rPr>
              <w:t xml:space="preserve">A tanuló személye, életrajza, életének fontos állomásai.  </w:t>
            </w:r>
          </w:p>
          <w:p w:rsidR="00433385" w:rsidRPr="00433385" w:rsidRDefault="00433385" w:rsidP="0080122D">
            <w:pPr>
              <w:numPr>
                <w:ilvl w:val="0"/>
                <w:numId w:val="14"/>
              </w:numPr>
              <w:spacing w:after="142" w:line="259" w:lineRule="auto"/>
              <w:ind w:hanging="360"/>
              <w:rPr>
                <w:sz w:val="16"/>
                <w:szCs w:val="16"/>
              </w:rPr>
            </w:pPr>
            <w:r w:rsidRPr="00433385">
              <w:rPr>
                <w:sz w:val="16"/>
                <w:szCs w:val="16"/>
              </w:rPr>
              <w:t xml:space="preserve">Személyes tervek </w:t>
            </w:r>
          </w:p>
          <w:p w:rsidR="00433385" w:rsidRPr="00433385" w:rsidRDefault="00433385" w:rsidP="00111CEE">
            <w:pPr>
              <w:spacing w:after="20"/>
              <w:rPr>
                <w:sz w:val="16"/>
                <w:szCs w:val="16"/>
              </w:rPr>
            </w:pPr>
            <w:r w:rsidRPr="00433385">
              <w:rPr>
                <w:rFonts w:ascii="Arial" w:eastAsia="Arial" w:hAnsi="Arial" w:cs="Arial"/>
                <w:i/>
                <w:sz w:val="16"/>
                <w:szCs w:val="16"/>
              </w:rPr>
              <w:t xml:space="preserve">Ember és társadalom  </w:t>
            </w:r>
          </w:p>
          <w:p w:rsidR="00433385" w:rsidRPr="00433385" w:rsidRDefault="00433385" w:rsidP="0080122D">
            <w:pPr>
              <w:numPr>
                <w:ilvl w:val="0"/>
                <w:numId w:val="14"/>
              </w:numPr>
              <w:spacing w:line="281" w:lineRule="auto"/>
              <w:ind w:hanging="360"/>
              <w:rPr>
                <w:sz w:val="16"/>
                <w:szCs w:val="16"/>
              </w:rPr>
            </w:pPr>
            <w:r w:rsidRPr="00433385">
              <w:rPr>
                <w:sz w:val="16"/>
                <w:szCs w:val="16"/>
              </w:rPr>
              <w:t xml:space="preserve">Emberek külső és belső jellemzése </w:t>
            </w:r>
          </w:p>
          <w:p w:rsidR="00433385" w:rsidRPr="00433385" w:rsidRDefault="00433385" w:rsidP="0080122D">
            <w:pPr>
              <w:numPr>
                <w:ilvl w:val="0"/>
                <w:numId w:val="14"/>
              </w:numPr>
              <w:spacing w:line="283" w:lineRule="auto"/>
              <w:ind w:hanging="360"/>
              <w:rPr>
                <w:sz w:val="16"/>
                <w:szCs w:val="16"/>
              </w:rPr>
            </w:pPr>
            <w:r w:rsidRPr="00433385">
              <w:rPr>
                <w:sz w:val="16"/>
                <w:szCs w:val="16"/>
              </w:rPr>
              <w:t xml:space="preserve">Női és férfi szerepek, ismerkedés, házasság </w:t>
            </w:r>
          </w:p>
          <w:p w:rsidR="00433385" w:rsidRPr="00433385" w:rsidRDefault="00433385" w:rsidP="0080122D">
            <w:pPr>
              <w:numPr>
                <w:ilvl w:val="0"/>
                <w:numId w:val="14"/>
              </w:numPr>
              <w:spacing w:after="1" w:line="273" w:lineRule="auto"/>
              <w:ind w:hanging="360"/>
              <w:rPr>
                <w:sz w:val="16"/>
                <w:szCs w:val="16"/>
              </w:rPr>
            </w:pPr>
            <w:r w:rsidRPr="00433385">
              <w:rPr>
                <w:sz w:val="16"/>
                <w:szCs w:val="16"/>
              </w:rPr>
              <w:t xml:space="preserve">Hasonlóságok és különbségek az emberek között, tolerancia, pl. fogyatékkal élők </w:t>
            </w:r>
          </w:p>
          <w:p w:rsidR="00433385" w:rsidRPr="00433385" w:rsidRDefault="00433385" w:rsidP="0080122D">
            <w:pPr>
              <w:numPr>
                <w:ilvl w:val="0"/>
                <w:numId w:val="14"/>
              </w:numPr>
              <w:spacing w:after="23" w:line="259" w:lineRule="auto"/>
              <w:ind w:hanging="360"/>
              <w:rPr>
                <w:sz w:val="16"/>
                <w:szCs w:val="16"/>
              </w:rPr>
            </w:pPr>
            <w:r w:rsidRPr="00433385">
              <w:rPr>
                <w:sz w:val="16"/>
                <w:szCs w:val="16"/>
              </w:rPr>
              <w:t xml:space="preserve">Konfliktusok és kezelésük.  </w:t>
            </w:r>
          </w:p>
          <w:p w:rsidR="00433385" w:rsidRPr="00433385" w:rsidRDefault="00433385" w:rsidP="0080122D">
            <w:pPr>
              <w:numPr>
                <w:ilvl w:val="0"/>
                <w:numId w:val="14"/>
              </w:numPr>
              <w:spacing w:after="24" w:line="259" w:lineRule="auto"/>
              <w:ind w:hanging="360"/>
              <w:rPr>
                <w:sz w:val="16"/>
                <w:szCs w:val="16"/>
              </w:rPr>
            </w:pPr>
            <w:r w:rsidRPr="00433385">
              <w:rPr>
                <w:sz w:val="16"/>
                <w:szCs w:val="16"/>
              </w:rPr>
              <w:t xml:space="preserve">Ünnepek, családi ünnepek. </w:t>
            </w:r>
          </w:p>
          <w:p w:rsidR="00433385" w:rsidRPr="00433385" w:rsidRDefault="00433385" w:rsidP="0080122D">
            <w:pPr>
              <w:numPr>
                <w:ilvl w:val="0"/>
                <w:numId w:val="14"/>
              </w:numPr>
              <w:spacing w:after="110" w:line="282" w:lineRule="auto"/>
              <w:ind w:hanging="360"/>
              <w:rPr>
                <w:sz w:val="16"/>
                <w:szCs w:val="16"/>
              </w:rPr>
            </w:pPr>
            <w:r w:rsidRPr="00433385">
              <w:rPr>
                <w:sz w:val="16"/>
                <w:szCs w:val="16"/>
              </w:rPr>
              <w:t xml:space="preserve">Társadalmi szokások nálunk és a célországokban. </w:t>
            </w:r>
          </w:p>
          <w:p w:rsidR="00433385" w:rsidRPr="00433385" w:rsidRDefault="00433385" w:rsidP="00111CEE">
            <w:pPr>
              <w:spacing w:after="21"/>
              <w:rPr>
                <w:sz w:val="16"/>
                <w:szCs w:val="16"/>
              </w:rPr>
            </w:pPr>
            <w:r w:rsidRPr="00433385">
              <w:rPr>
                <w:rFonts w:ascii="Arial" w:eastAsia="Arial" w:hAnsi="Arial" w:cs="Arial"/>
                <w:i/>
                <w:sz w:val="16"/>
                <w:szCs w:val="16"/>
              </w:rPr>
              <w:t xml:space="preserve">Környezetünk </w:t>
            </w:r>
          </w:p>
          <w:p w:rsidR="00433385" w:rsidRPr="00433385" w:rsidRDefault="00433385" w:rsidP="0080122D">
            <w:pPr>
              <w:numPr>
                <w:ilvl w:val="0"/>
                <w:numId w:val="14"/>
              </w:numPr>
              <w:spacing w:line="283" w:lineRule="auto"/>
              <w:ind w:hanging="360"/>
              <w:rPr>
                <w:sz w:val="16"/>
                <w:szCs w:val="16"/>
              </w:rPr>
            </w:pPr>
            <w:r w:rsidRPr="00433385">
              <w:rPr>
                <w:sz w:val="16"/>
                <w:szCs w:val="16"/>
              </w:rPr>
              <w:t xml:space="preserve">Környezetvédelem a szűkebb környezetünkben </w:t>
            </w:r>
          </w:p>
          <w:p w:rsidR="00433385" w:rsidRPr="00433385" w:rsidRDefault="00433385" w:rsidP="0080122D">
            <w:pPr>
              <w:numPr>
                <w:ilvl w:val="0"/>
                <w:numId w:val="14"/>
              </w:numPr>
              <w:spacing w:after="101" w:line="259" w:lineRule="auto"/>
              <w:ind w:hanging="360"/>
              <w:rPr>
                <w:sz w:val="16"/>
                <w:szCs w:val="16"/>
              </w:rPr>
            </w:pPr>
            <w:r w:rsidRPr="00433385">
              <w:rPr>
                <w:sz w:val="16"/>
                <w:szCs w:val="16"/>
              </w:rPr>
              <w:t xml:space="preserve">Időjárás, éghajlat </w:t>
            </w:r>
          </w:p>
          <w:p w:rsidR="00433385" w:rsidRPr="00433385" w:rsidRDefault="00433385" w:rsidP="00111CEE">
            <w:pPr>
              <w:spacing w:after="21"/>
              <w:rPr>
                <w:sz w:val="16"/>
                <w:szCs w:val="16"/>
              </w:rPr>
            </w:pPr>
            <w:r w:rsidRPr="00433385">
              <w:rPr>
                <w:rFonts w:ascii="Arial" w:eastAsia="Arial" w:hAnsi="Arial" w:cs="Arial"/>
                <w:i/>
                <w:sz w:val="16"/>
                <w:szCs w:val="16"/>
              </w:rPr>
              <w:t xml:space="preserve">Az iskola </w:t>
            </w:r>
          </w:p>
          <w:p w:rsidR="00433385" w:rsidRPr="00433385" w:rsidRDefault="00433385" w:rsidP="0080122D">
            <w:pPr>
              <w:numPr>
                <w:ilvl w:val="0"/>
                <w:numId w:val="14"/>
              </w:numPr>
              <w:spacing w:line="259" w:lineRule="auto"/>
              <w:ind w:hanging="360"/>
              <w:rPr>
                <w:sz w:val="16"/>
                <w:szCs w:val="16"/>
              </w:rPr>
            </w:pPr>
            <w:r w:rsidRPr="00433385">
              <w:rPr>
                <w:sz w:val="16"/>
                <w:szCs w:val="16"/>
              </w:rPr>
              <w:t xml:space="preserve">A nyelvtanulás, a nyelvtudás szerepe, fontossága </w:t>
            </w:r>
          </w:p>
        </w:tc>
        <w:tc>
          <w:tcPr>
            <w:tcW w:w="1946"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3" w:line="258" w:lineRule="auto"/>
              <w:ind w:left="1"/>
              <w:rPr>
                <w:sz w:val="16"/>
                <w:szCs w:val="16"/>
              </w:rPr>
            </w:pPr>
            <w:r w:rsidRPr="00433385">
              <w:rPr>
                <w:sz w:val="16"/>
                <w:szCs w:val="16"/>
              </w:rPr>
              <w:t xml:space="preserve">*- L’impératif – les pronoms COD et COI </w:t>
            </w:r>
          </w:p>
          <w:p w:rsidR="00433385" w:rsidRPr="00433385" w:rsidRDefault="00433385" w:rsidP="00111CEE">
            <w:pPr>
              <w:spacing w:after="128"/>
              <w:ind w:left="1"/>
              <w:rPr>
                <w:sz w:val="16"/>
                <w:szCs w:val="16"/>
              </w:rPr>
            </w:pPr>
            <w:r w:rsidRPr="00433385">
              <w:rPr>
                <w:sz w:val="16"/>
                <w:szCs w:val="16"/>
              </w:rPr>
              <w:t xml:space="preserve">avec l’impératif </w:t>
            </w:r>
          </w:p>
          <w:p w:rsidR="00433385" w:rsidRPr="00433385" w:rsidRDefault="00433385" w:rsidP="0080122D">
            <w:pPr>
              <w:numPr>
                <w:ilvl w:val="0"/>
                <w:numId w:val="15"/>
              </w:numPr>
              <w:spacing w:after="54" w:line="323" w:lineRule="auto"/>
              <w:rPr>
                <w:sz w:val="16"/>
                <w:szCs w:val="16"/>
              </w:rPr>
            </w:pPr>
            <w:r w:rsidRPr="00433385">
              <w:rPr>
                <w:sz w:val="16"/>
                <w:szCs w:val="16"/>
              </w:rPr>
              <w:t xml:space="preserve">L’emploi des prépositions -Le pronom en </w:t>
            </w:r>
          </w:p>
          <w:p w:rsidR="00433385" w:rsidRPr="00433385" w:rsidRDefault="00433385" w:rsidP="00111CEE">
            <w:pPr>
              <w:spacing w:after="123" w:line="268" w:lineRule="auto"/>
              <w:ind w:left="1"/>
              <w:rPr>
                <w:sz w:val="16"/>
                <w:szCs w:val="16"/>
              </w:rPr>
            </w:pPr>
            <w:r w:rsidRPr="00433385">
              <w:rPr>
                <w:sz w:val="16"/>
                <w:szCs w:val="16"/>
              </w:rPr>
              <w:t xml:space="preserve">-Le pronom y et en avec l’impératif </w:t>
            </w:r>
          </w:p>
          <w:p w:rsidR="00433385" w:rsidRPr="00433385" w:rsidRDefault="00433385" w:rsidP="0080122D">
            <w:pPr>
              <w:numPr>
                <w:ilvl w:val="0"/>
                <w:numId w:val="15"/>
              </w:numPr>
              <w:spacing w:after="122" w:line="237" w:lineRule="auto"/>
              <w:rPr>
                <w:sz w:val="16"/>
                <w:szCs w:val="16"/>
              </w:rPr>
            </w:pPr>
            <w:r w:rsidRPr="00433385">
              <w:rPr>
                <w:sz w:val="16"/>
                <w:szCs w:val="16"/>
              </w:rPr>
              <w:t xml:space="preserve">L’impératif des verbes pronominaux </w:t>
            </w:r>
          </w:p>
          <w:p w:rsidR="00433385" w:rsidRPr="00433385" w:rsidRDefault="00433385" w:rsidP="00111CEE">
            <w:pPr>
              <w:spacing w:after="91" w:line="276" w:lineRule="auto"/>
              <w:ind w:left="1" w:right="27"/>
              <w:rPr>
                <w:sz w:val="16"/>
                <w:szCs w:val="16"/>
              </w:rPr>
            </w:pPr>
            <w:r w:rsidRPr="00433385">
              <w:rPr>
                <w:sz w:val="16"/>
                <w:szCs w:val="16"/>
              </w:rPr>
              <w:t xml:space="preserve">*Le présent, l’imparfait et le passé composé </w:t>
            </w:r>
          </w:p>
          <w:p w:rsidR="00433385" w:rsidRPr="00433385" w:rsidRDefault="00433385" w:rsidP="0080122D">
            <w:pPr>
              <w:numPr>
                <w:ilvl w:val="0"/>
                <w:numId w:val="15"/>
              </w:numPr>
              <w:spacing w:after="146"/>
              <w:rPr>
                <w:sz w:val="16"/>
                <w:szCs w:val="16"/>
              </w:rPr>
            </w:pPr>
            <w:r w:rsidRPr="00433385">
              <w:rPr>
                <w:sz w:val="16"/>
                <w:szCs w:val="16"/>
              </w:rPr>
              <w:t xml:space="preserve">Les adverbes en – ment </w:t>
            </w:r>
          </w:p>
          <w:p w:rsidR="00433385" w:rsidRPr="00433385" w:rsidRDefault="00433385" w:rsidP="0080122D">
            <w:pPr>
              <w:numPr>
                <w:ilvl w:val="0"/>
                <w:numId w:val="15"/>
              </w:numPr>
              <w:spacing w:line="259" w:lineRule="auto"/>
              <w:rPr>
                <w:sz w:val="16"/>
                <w:szCs w:val="16"/>
              </w:rPr>
            </w:pPr>
            <w:r w:rsidRPr="00433385">
              <w:rPr>
                <w:sz w:val="16"/>
                <w:szCs w:val="16"/>
              </w:rPr>
              <w:t xml:space="preserve">être en train de + </w:t>
            </w:r>
          </w:p>
          <w:p w:rsidR="00433385" w:rsidRPr="00433385" w:rsidRDefault="00433385" w:rsidP="00111CEE">
            <w:pPr>
              <w:spacing w:after="105"/>
              <w:ind w:left="1"/>
              <w:rPr>
                <w:sz w:val="16"/>
                <w:szCs w:val="16"/>
              </w:rPr>
            </w:pPr>
            <w:r w:rsidRPr="00433385">
              <w:rPr>
                <w:sz w:val="16"/>
                <w:szCs w:val="16"/>
              </w:rPr>
              <w:t xml:space="preserve">infinitif </w:t>
            </w:r>
          </w:p>
          <w:p w:rsidR="00433385" w:rsidRPr="00433385" w:rsidRDefault="00433385" w:rsidP="0080122D">
            <w:pPr>
              <w:numPr>
                <w:ilvl w:val="0"/>
                <w:numId w:val="15"/>
              </w:numPr>
              <w:spacing w:after="148" w:line="237" w:lineRule="auto"/>
              <w:rPr>
                <w:sz w:val="16"/>
                <w:szCs w:val="16"/>
              </w:rPr>
            </w:pPr>
            <w:r w:rsidRPr="00433385">
              <w:rPr>
                <w:sz w:val="16"/>
                <w:szCs w:val="16"/>
              </w:rPr>
              <w:t xml:space="preserve">Les pronoms possessifs </w:t>
            </w:r>
          </w:p>
          <w:p w:rsidR="00433385" w:rsidRPr="00433385" w:rsidRDefault="00433385" w:rsidP="0080122D">
            <w:pPr>
              <w:numPr>
                <w:ilvl w:val="0"/>
                <w:numId w:val="15"/>
              </w:numPr>
              <w:spacing w:after="105" w:line="259" w:lineRule="auto"/>
              <w:rPr>
                <w:sz w:val="16"/>
                <w:szCs w:val="16"/>
              </w:rPr>
            </w:pPr>
            <w:r w:rsidRPr="00433385">
              <w:rPr>
                <w:sz w:val="16"/>
                <w:szCs w:val="16"/>
              </w:rPr>
              <w:t xml:space="preserve">Les pronoms indéfinis </w:t>
            </w:r>
          </w:p>
          <w:p w:rsidR="00433385" w:rsidRPr="00433385" w:rsidRDefault="00433385" w:rsidP="0080122D">
            <w:pPr>
              <w:numPr>
                <w:ilvl w:val="0"/>
                <w:numId w:val="15"/>
              </w:numPr>
              <w:spacing w:after="149" w:line="237" w:lineRule="auto"/>
              <w:rPr>
                <w:sz w:val="16"/>
                <w:szCs w:val="16"/>
              </w:rPr>
            </w:pPr>
            <w:r w:rsidRPr="00433385">
              <w:rPr>
                <w:sz w:val="16"/>
                <w:szCs w:val="16"/>
              </w:rPr>
              <w:t xml:space="preserve">Les propositions temporelles </w:t>
            </w:r>
          </w:p>
          <w:p w:rsidR="00433385" w:rsidRPr="00433385" w:rsidRDefault="00433385" w:rsidP="0080122D">
            <w:pPr>
              <w:numPr>
                <w:ilvl w:val="0"/>
                <w:numId w:val="15"/>
              </w:numPr>
              <w:spacing w:after="131" w:line="259" w:lineRule="auto"/>
              <w:rPr>
                <w:sz w:val="16"/>
                <w:szCs w:val="16"/>
              </w:rPr>
            </w:pPr>
            <w:r w:rsidRPr="00433385">
              <w:rPr>
                <w:sz w:val="16"/>
                <w:szCs w:val="16"/>
              </w:rPr>
              <w:t xml:space="preserve">L’organisation du récit </w:t>
            </w:r>
          </w:p>
          <w:p w:rsidR="00433385" w:rsidRPr="00433385" w:rsidRDefault="00433385" w:rsidP="0080122D">
            <w:pPr>
              <w:numPr>
                <w:ilvl w:val="0"/>
                <w:numId w:val="15"/>
              </w:numPr>
              <w:spacing w:after="114" w:line="259" w:lineRule="auto"/>
              <w:rPr>
                <w:sz w:val="16"/>
                <w:szCs w:val="16"/>
              </w:rPr>
            </w:pPr>
            <w:r w:rsidRPr="00433385">
              <w:rPr>
                <w:sz w:val="16"/>
                <w:szCs w:val="16"/>
              </w:rPr>
              <w:t xml:space="preserve">Les questions du récit </w:t>
            </w:r>
          </w:p>
          <w:p w:rsidR="00433385" w:rsidRPr="00433385" w:rsidRDefault="00433385" w:rsidP="0080122D">
            <w:pPr>
              <w:numPr>
                <w:ilvl w:val="0"/>
                <w:numId w:val="15"/>
              </w:numPr>
              <w:spacing w:after="108" w:line="255" w:lineRule="auto"/>
              <w:rPr>
                <w:sz w:val="16"/>
                <w:szCs w:val="16"/>
              </w:rPr>
            </w:pPr>
            <w:r w:rsidRPr="00433385">
              <w:rPr>
                <w:sz w:val="16"/>
                <w:szCs w:val="16"/>
              </w:rPr>
              <w:t xml:space="preserve">Les circonstances d’un événement </w:t>
            </w:r>
          </w:p>
          <w:p w:rsidR="00433385" w:rsidRPr="00433385" w:rsidRDefault="00433385" w:rsidP="00111CEE">
            <w:pPr>
              <w:spacing w:after="129"/>
              <w:ind w:left="1"/>
              <w:rPr>
                <w:sz w:val="16"/>
                <w:szCs w:val="16"/>
              </w:rPr>
            </w:pPr>
            <w:r w:rsidRPr="00433385">
              <w:rPr>
                <w:sz w:val="16"/>
                <w:szCs w:val="16"/>
              </w:rPr>
              <w:t xml:space="preserve">* - Le futur </w:t>
            </w:r>
          </w:p>
          <w:p w:rsidR="00433385" w:rsidRPr="00433385" w:rsidRDefault="00433385" w:rsidP="00111CEE">
            <w:pPr>
              <w:ind w:left="1"/>
              <w:rPr>
                <w:sz w:val="16"/>
                <w:szCs w:val="16"/>
              </w:rPr>
            </w:pPr>
            <w:r w:rsidRPr="00433385">
              <w:rPr>
                <w:sz w:val="16"/>
                <w:szCs w:val="16"/>
              </w:rPr>
              <w:t xml:space="preserve">- L’expression du doute </w:t>
            </w:r>
          </w:p>
        </w:tc>
        <w:tc>
          <w:tcPr>
            <w:tcW w:w="2782"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line="262" w:lineRule="auto"/>
              <w:ind w:left="1" w:right="69"/>
              <w:rPr>
                <w:sz w:val="16"/>
                <w:szCs w:val="16"/>
              </w:rPr>
            </w:pPr>
            <w:r w:rsidRPr="00433385">
              <w:rPr>
                <w:sz w:val="16"/>
                <w:szCs w:val="16"/>
              </w:rPr>
              <w:t xml:space="preserve">egyéni munka pármunka csoportmunka frontális osztálymunka tollbamondás memoriter szituációs játék szerepjáték egyéni és csoportos </w:t>
            </w:r>
          </w:p>
          <w:p w:rsidR="00433385" w:rsidRPr="00433385" w:rsidRDefault="00433385" w:rsidP="00111CEE">
            <w:pPr>
              <w:ind w:left="1"/>
              <w:rPr>
                <w:sz w:val="16"/>
                <w:szCs w:val="16"/>
              </w:rPr>
            </w:pPr>
            <w:r w:rsidRPr="00433385">
              <w:rPr>
                <w:sz w:val="16"/>
                <w:szCs w:val="16"/>
              </w:rPr>
              <w:t xml:space="preserve">projektfeladat </w:t>
            </w:r>
          </w:p>
          <w:p w:rsidR="00433385" w:rsidRPr="00433385" w:rsidRDefault="00433385" w:rsidP="00111CEE">
            <w:pPr>
              <w:ind w:left="1"/>
              <w:rPr>
                <w:sz w:val="16"/>
                <w:szCs w:val="16"/>
              </w:rPr>
            </w:pPr>
            <w:r w:rsidRPr="00433385">
              <w:rPr>
                <w:sz w:val="16"/>
                <w:szCs w:val="16"/>
              </w:rPr>
              <w:t xml:space="preserve"> </w:t>
            </w:r>
          </w:p>
        </w:tc>
        <w:tc>
          <w:tcPr>
            <w:tcW w:w="2143"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3"/>
              <w:ind w:left="1"/>
              <w:rPr>
                <w:sz w:val="16"/>
                <w:szCs w:val="16"/>
              </w:rPr>
            </w:pPr>
            <w:r w:rsidRPr="00433385">
              <w:rPr>
                <w:sz w:val="16"/>
                <w:szCs w:val="16"/>
              </w:rPr>
              <w:t xml:space="preserve">90% - 100% → 5 </w:t>
            </w:r>
          </w:p>
          <w:p w:rsidR="00433385" w:rsidRPr="00433385" w:rsidRDefault="00433385" w:rsidP="00111CEE">
            <w:pPr>
              <w:spacing w:after="2"/>
              <w:ind w:left="1"/>
              <w:rPr>
                <w:sz w:val="16"/>
                <w:szCs w:val="16"/>
              </w:rPr>
            </w:pPr>
            <w:r w:rsidRPr="00433385">
              <w:rPr>
                <w:sz w:val="16"/>
                <w:szCs w:val="16"/>
              </w:rPr>
              <w:t xml:space="preserve">75% - 89% → 4 </w:t>
            </w:r>
          </w:p>
          <w:p w:rsidR="00433385" w:rsidRPr="00433385" w:rsidRDefault="00433385" w:rsidP="00111CEE">
            <w:pPr>
              <w:spacing w:after="2"/>
              <w:ind w:left="1"/>
              <w:rPr>
                <w:sz w:val="16"/>
                <w:szCs w:val="16"/>
              </w:rPr>
            </w:pPr>
            <w:r w:rsidRPr="00433385">
              <w:rPr>
                <w:sz w:val="16"/>
                <w:szCs w:val="16"/>
              </w:rPr>
              <w:t xml:space="preserve">50% - 74% → 3 </w:t>
            </w:r>
          </w:p>
          <w:p w:rsidR="00433385" w:rsidRPr="00433385" w:rsidRDefault="00433385" w:rsidP="00111CEE">
            <w:pPr>
              <w:spacing w:after="4"/>
              <w:ind w:left="1"/>
              <w:rPr>
                <w:sz w:val="16"/>
                <w:szCs w:val="16"/>
              </w:rPr>
            </w:pPr>
            <w:r w:rsidRPr="00433385">
              <w:rPr>
                <w:sz w:val="16"/>
                <w:szCs w:val="16"/>
              </w:rPr>
              <w:t xml:space="preserve">35% - 49% → 2 </w:t>
            </w:r>
          </w:p>
          <w:p w:rsidR="00433385" w:rsidRPr="00433385" w:rsidRDefault="00433385" w:rsidP="00111CEE">
            <w:pPr>
              <w:ind w:left="1"/>
              <w:rPr>
                <w:sz w:val="16"/>
                <w:szCs w:val="16"/>
              </w:rPr>
            </w:pPr>
            <w:r w:rsidRPr="00433385">
              <w:rPr>
                <w:sz w:val="16"/>
                <w:szCs w:val="16"/>
              </w:rPr>
              <w:t xml:space="preserve">0% - 34% → 1 </w:t>
            </w:r>
          </w:p>
          <w:p w:rsidR="00433385" w:rsidRPr="00433385" w:rsidRDefault="00433385" w:rsidP="00111CEE">
            <w:pPr>
              <w:ind w:left="1"/>
              <w:rPr>
                <w:sz w:val="16"/>
                <w:szCs w:val="16"/>
              </w:rPr>
            </w:pPr>
            <w:r w:rsidRPr="00433385">
              <w:rPr>
                <w:sz w:val="16"/>
                <w:szCs w:val="16"/>
              </w:rPr>
              <w:t xml:space="preserve"> </w:t>
            </w:r>
          </w:p>
          <w:p w:rsidR="00433385" w:rsidRPr="00433385" w:rsidRDefault="00433385" w:rsidP="00111CEE">
            <w:pPr>
              <w:spacing w:line="247" w:lineRule="auto"/>
              <w:ind w:left="1"/>
              <w:rPr>
                <w:sz w:val="16"/>
                <w:szCs w:val="16"/>
              </w:rPr>
            </w:pPr>
            <w:r w:rsidRPr="00433385">
              <w:rPr>
                <w:sz w:val="16"/>
                <w:szCs w:val="16"/>
              </w:rPr>
              <w:t xml:space="preserve">(A </w:t>
            </w:r>
            <w:r w:rsidRPr="00433385">
              <w:rPr>
                <w:sz w:val="16"/>
                <w:szCs w:val="16"/>
              </w:rPr>
              <w:tab/>
              <w:t xml:space="preserve">tanítás folyamán ettől az értékelési skálától természetesen el lehet </w:t>
            </w:r>
            <w:r w:rsidRPr="00433385">
              <w:rPr>
                <w:sz w:val="16"/>
                <w:szCs w:val="16"/>
              </w:rPr>
              <w:tab/>
              <w:t xml:space="preserve">térni </w:t>
            </w:r>
            <w:r w:rsidRPr="00433385">
              <w:rPr>
                <w:sz w:val="16"/>
                <w:szCs w:val="16"/>
              </w:rPr>
              <w:tab/>
              <w:t xml:space="preserve">az adott </w:t>
            </w:r>
            <w:r w:rsidRPr="00433385">
              <w:rPr>
                <w:sz w:val="16"/>
                <w:szCs w:val="16"/>
              </w:rPr>
              <w:tab/>
              <w:t xml:space="preserve">csoport képességeinek függvényében, illetve </w:t>
            </w:r>
            <w:r w:rsidRPr="00433385">
              <w:rPr>
                <w:sz w:val="16"/>
                <w:szCs w:val="16"/>
              </w:rPr>
              <w:tab/>
              <w:t xml:space="preserve">a </w:t>
            </w:r>
            <w:r w:rsidRPr="00433385">
              <w:rPr>
                <w:sz w:val="16"/>
                <w:szCs w:val="16"/>
              </w:rPr>
              <w:tab/>
              <w:t xml:space="preserve">tanár által </w:t>
            </w:r>
            <w:r w:rsidRPr="00433385">
              <w:rPr>
                <w:sz w:val="16"/>
                <w:szCs w:val="16"/>
              </w:rPr>
              <w:tab/>
              <w:t xml:space="preserve">kialakított értékelési rendszer sajátosságainak megfelelően. </w:t>
            </w:r>
          </w:p>
          <w:p w:rsidR="00433385" w:rsidRPr="00433385" w:rsidRDefault="00433385" w:rsidP="00111CEE">
            <w:pPr>
              <w:spacing w:line="257" w:lineRule="auto"/>
              <w:ind w:left="1" w:right="66"/>
              <w:rPr>
                <w:sz w:val="16"/>
                <w:szCs w:val="16"/>
              </w:rPr>
            </w:pPr>
            <w:r w:rsidRPr="00433385">
              <w:rPr>
                <w:sz w:val="16"/>
                <w:szCs w:val="16"/>
              </w:rPr>
              <w:t xml:space="preserve">Ugyanakkor 12. évfolyamon közelíthetünk az érettségi vizsga </w:t>
            </w:r>
          </w:p>
          <w:p w:rsidR="00433385" w:rsidRPr="00433385" w:rsidRDefault="00433385" w:rsidP="00111CEE">
            <w:pPr>
              <w:ind w:left="1"/>
              <w:rPr>
                <w:sz w:val="16"/>
                <w:szCs w:val="16"/>
              </w:rPr>
            </w:pPr>
            <w:r w:rsidRPr="00433385">
              <w:rPr>
                <w:sz w:val="16"/>
                <w:szCs w:val="16"/>
              </w:rPr>
              <w:t xml:space="preserve">értékelési </w:t>
            </w:r>
          </w:p>
        </w:tc>
        <w:tc>
          <w:tcPr>
            <w:tcW w:w="2949"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line="276" w:lineRule="auto"/>
              <w:ind w:left="1"/>
              <w:rPr>
                <w:sz w:val="16"/>
                <w:szCs w:val="16"/>
              </w:rPr>
            </w:pPr>
            <w:r w:rsidRPr="00433385">
              <w:rPr>
                <w:rFonts w:ascii="Arial" w:eastAsia="Arial" w:hAnsi="Arial" w:cs="Arial"/>
                <w:i/>
                <w:sz w:val="16"/>
                <w:szCs w:val="16"/>
              </w:rPr>
              <w:t xml:space="preserve">Szövegértést ellenőrző feladattípusok: </w:t>
            </w:r>
          </w:p>
          <w:p w:rsidR="00433385" w:rsidRPr="00433385" w:rsidRDefault="00433385" w:rsidP="0080122D">
            <w:pPr>
              <w:numPr>
                <w:ilvl w:val="0"/>
                <w:numId w:val="16"/>
              </w:numPr>
              <w:spacing w:after="21" w:line="259" w:lineRule="auto"/>
              <w:ind w:hanging="361"/>
              <w:rPr>
                <w:sz w:val="16"/>
                <w:szCs w:val="16"/>
              </w:rPr>
            </w:pPr>
            <w:r w:rsidRPr="00433385">
              <w:rPr>
                <w:sz w:val="16"/>
                <w:szCs w:val="16"/>
              </w:rPr>
              <w:t xml:space="preserve">igaz‒hamis </w:t>
            </w:r>
          </w:p>
          <w:p w:rsidR="00433385" w:rsidRPr="00433385" w:rsidRDefault="00433385" w:rsidP="0080122D">
            <w:pPr>
              <w:numPr>
                <w:ilvl w:val="0"/>
                <w:numId w:val="16"/>
              </w:numPr>
              <w:spacing w:after="20" w:line="259" w:lineRule="auto"/>
              <w:ind w:hanging="361"/>
              <w:rPr>
                <w:sz w:val="16"/>
                <w:szCs w:val="16"/>
              </w:rPr>
            </w:pPr>
            <w:r w:rsidRPr="00433385">
              <w:rPr>
                <w:sz w:val="16"/>
                <w:szCs w:val="16"/>
              </w:rPr>
              <w:t xml:space="preserve">feleletválasztó </w:t>
            </w:r>
          </w:p>
          <w:p w:rsidR="00433385" w:rsidRPr="00433385" w:rsidRDefault="00433385" w:rsidP="0080122D">
            <w:pPr>
              <w:numPr>
                <w:ilvl w:val="0"/>
                <w:numId w:val="16"/>
              </w:numPr>
              <w:spacing w:after="22" w:line="259" w:lineRule="auto"/>
              <w:ind w:hanging="361"/>
              <w:rPr>
                <w:sz w:val="16"/>
                <w:szCs w:val="16"/>
              </w:rPr>
            </w:pPr>
            <w:r w:rsidRPr="00433385">
              <w:rPr>
                <w:sz w:val="16"/>
                <w:szCs w:val="16"/>
              </w:rPr>
              <w:t xml:space="preserve">csoportosítás </w:t>
            </w:r>
          </w:p>
          <w:p w:rsidR="00433385" w:rsidRPr="00433385" w:rsidRDefault="00433385" w:rsidP="0080122D">
            <w:pPr>
              <w:numPr>
                <w:ilvl w:val="0"/>
                <w:numId w:val="16"/>
              </w:numPr>
              <w:spacing w:after="25" w:line="252" w:lineRule="auto"/>
              <w:ind w:hanging="361"/>
              <w:rPr>
                <w:sz w:val="16"/>
                <w:szCs w:val="16"/>
              </w:rPr>
            </w:pPr>
            <w:r w:rsidRPr="00433385">
              <w:rPr>
                <w:sz w:val="16"/>
                <w:szCs w:val="16"/>
              </w:rPr>
              <w:t xml:space="preserve">hozzárendelés (kép‒kép, kép‒ szöveg, szöveg‒ szöveg), </w:t>
            </w:r>
          </w:p>
          <w:p w:rsidR="00433385" w:rsidRPr="00433385" w:rsidRDefault="00433385" w:rsidP="0080122D">
            <w:pPr>
              <w:numPr>
                <w:ilvl w:val="0"/>
                <w:numId w:val="16"/>
              </w:numPr>
              <w:spacing w:line="282" w:lineRule="auto"/>
              <w:ind w:hanging="361"/>
              <w:rPr>
                <w:sz w:val="16"/>
                <w:szCs w:val="16"/>
              </w:rPr>
            </w:pPr>
            <w:r w:rsidRPr="00433385">
              <w:rPr>
                <w:sz w:val="16"/>
                <w:szCs w:val="16"/>
              </w:rPr>
              <w:t xml:space="preserve">kiegészítendő kérdések. </w:t>
            </w:r>
          </w:p>
          <w:p w:rsidR="00433385" w:rsidRPr="00433385" w:rsidRDefault="00433385" w:rsidP="0080122D">
            <w:pPr>
              <w:numPr>
                <w:ilvl w:val="0"/>
                <w:numId w:val="16"/>
              </w:numPr>
              <w:spacing w:line="259" w:lineRule="auto"/>
              <w:ind w:hanging="361"/>
              <w:rPr>
                <w:sz w:val="16"/>
                <w:szCs w:val="16"/>
              </w:rPr>
            </w:pPr>
            <w:r w:rsidRPr="00433385">
              <w:rPr>
                <w:sz w:val="16"/>
                <w:szCs w:val="16"/>
              </w:rPr>
              <w:t xml:space="preserve">lexikai háló </w:t>
            </w:r>
          </w:p>
          <w:p w:rsidR="00433385" w:rsidRPr="00433385" w:rsidRDefault="00433385" w:rsidP="00111CEE">
            <w:pPr>
              <w:spacing w:after="16"/>
              <w:ind w:left="1"/>
              <w:rPr>
                <w:sz w:val="16"/>
                <w:szCs w:val="16"/>
              </w:rPr>
            </w:pPr>
            <w:r w:rsidRPr="00433385">
              <w:rPr>
                <w:sz w:val="16"/>
                <w:szCs w:val="16"/>
              </w:rPr>
              <w:t xml:space="preserve"> </w:t>
            </w:r>
          </w:p>
          <w:p w:rsidR="00433385" w:rsidRPr="00433385" w:rsidRDefault="00433385" w:rsidP="00111CEE">
            <w:pPr>
              <w:spacing w:after="20"/>
              <w:ind w:left="1"/>
              <w:rPr>
                <w:sz w:val="16"/>
                <w:szCs w:val="16"/>
              </w:rPr>
            </w:pPr>
            <w:r w:rsidRPr="00433385">
              <w:rPr>
                <w:rFonts w:ascii="Arial" w:eastAsia="Arial" w:hAnsi="Arial" w:cs="Arial"/>
                <w:i/>
                <w:sz w:val="16"/>
                <w:szCs w:val="16"/>
              </w:rPr>
              <w:t xml:space="preserve">Beszédkészség: </w:t>
            </w:r>
          </w:p>
          <w:p w:rsidR="00433385" w:rsidRPr="00433385" w:rsidRDefault="00433385" w:rsidP="0080122D">
            <w:pPr>
              <w:numPr>
                <w:ilvl w:val="0"/>
                <w:numId w:val="16"/>
              </w:numPr>
              <w:spacing w:line="281" w:lineRule="auto"/>
              <w:ind w:hanging="361"/>
              <w:rPr>
                <w:sz w:val="16"/>
                <w:szCs w:val="16"/>
              </w:rPr>
            </w:pPr>
            <w:r w:rsidRPr="00433385">
              <w:rPr>
                <w:sz w:val="16"/>
                <w:szCs w:val="16"/>
              </w:rPr>
              <w:t xml:space="preserve">kommunikációs készség </w:t>
            </w:r>
          </w:p>
          <w:p w:rsidR="00433385" w:rsidRPr="00433385" w:rsidRDefault="00433385" w:rsidP="0080122D">
            <w:pPr>
              <w:numPr>
                <w:ilvl w:val="0"/>
                <w:numId w:val="16"/>
              </w:numPr>
              <w:spacing w:after="21" w:line="259" w:lineRule="auto"/>
              <w:ind w:hanging="361"/>
              <w:rPr>
                <w:sz w:val="16"/>
                <w:szCs w:val="16"/>
              </w:rPr>
            </w:pPr>
            <w:r w:rsidRPr="00433385">
              <w:rPr>
                <w:sz w:val="16"/>
                <w:szCs w:val="16"/>
              </w:rPr>
              <w:t xml:space="preserve">szókincs </w:t>
            </w:r>
          </w:p>
          <w:p w:rsidR="00433385" w:rsidRPr="00433385" w:rsidRDefault="00433385" w:rsidP="0080122D">
            <w:pPr>
              <w:numPr>
                <w:ilvl w:val="0"/>
                <w:numId w:val="16"/>
              </w:numPr>
              <w:spacing w:after="16" w:line="259" w:lineRule="auto"/>
              <w:ind w:hanging="361"/>
              <w:rPr>
                <w:sz w:val="16"/>
                <w:szCs w:val="16"/>
              </w:rPr>
            </w:pPr>
            <w:r w:rsidRPr="00433385">
              <w:rPr>
                <w:sz w:val="16"/>
                <w:szCs w:val="16"/>
              </w:rPr>
              <w:t xml:space="preserve">nyelvhelyesség </w:t>
            </w:r>
          </w:p>
          <w:p w:rsidR="00433385" w:rsidRPr="00433385" w:rsidRDefault="00433385" w:rsidP="0080122D">
            <w:pPr>
              <w:numPr>
                <w:ilvl w:val="0"/>
                <w:numId w:val="16"/>
              </w:numPr>
              <w:spacing w:line="259" w:lineRule="auto"/>
              <w:ind w:hanging="361"/>
              <w:rPr>
                <w:sz w:val="16"/>
                <w:szCs w:val="16"/>
              </w:rPr>
            </w:pPr>
            <w:r w:rsidRPr="00433385">
              <w:rPr>
                <w:sz w:val="16"/>
                <w:szCs w:val="16"/>
              </w:rPr>
              <w:t xml:space="preserve">kiejtés </w:t>
            </w:r>
          </w:p>
          <w:p w:rsidR="00433385" w:rsidRPr="00433385" w:rsidRDefault="00433385" w:rsidP="00111CEE">
            <w:pPr>
              <w:spacing w:after="16"/>
              <w:ind w:left="1"/>
              <w:rPr>
                <w:sz w:val="16"/>
                <w:szCs w:val="16"/>
              </w:rPr>
            </w:pPr>
            <w:r w:rsidRPr="00433385">
              <w:rPr>
                <w:sz w:val="16"/>
                <w:szCs w:val="16"/>
              </w:rPr>
              <w:t xml:space="preserve"> </w:t>
            </w:r>
          </w:p>
          <w:p w:rsidR="00433385" w:rsidRPr="00433385" w:rsidRDefault="00433385" w:rsidP="00111CEE">
            <w:pPr>
              <w:spacing w:after="20"/>
              <w:ind w:left="1"/>
              <w:rPr>
                <w:sz w:val="16"/>
                <w:szCs w:val="16"/>
              </w:rPr>
            </w:pPr>
            <w:r w:rsidRPr="00433385">
              <w:rPr>
                <w:rFonts w:ascii="Arial" w:eastAsia="Arial" w:hAnsi="Arial" w:cs="Arial"/>
                <w:i/>
                <w:sz w:val="16"/>
                <w:szCs w:val="16"/>
              </w:rPr>
              <w:t xml:space="preserve">Íráskészség: </w:t>
            </w:r>
          </w:p>
          <w:p w:rsidR="00433385" w:rsidRPr="00433385" w:rsidRDefault="00433385" w:rsidP="0080122D">
            <w:pPr>
              <w:numPr>
                <w:ilvl w:val="0"/>
                <w:numId w:val="16"/>
              </w:numPr>
              <w:spacing w:line="281" w:lineRule="auto"/>
              <w:ind w:hanging="361"/>
              <w:rPr>
                <w:sz w:val="16"/>
                <w:szCs w:val="16"/>
              </w:rPr>
            </w:pPr>
            <w:r w:rsidRPr="00433385">
              <w:rPr>
                <w:sz w:val="16"/>
                <w:szCs w:val="16"/>
              </w:rPr>
              <w:t xml:space="preserve">kommunikációs készség </w:t>
            </w:r>
          </w:p>
          <w:p w:rsidR="00433385" w:rsidRPr="00433385" w:rsidRDefault="00433385" w:rsidP="0080122D">
            <w:pPr>
              <w:numPr>
                <w:ilvl w:val="0"/>
                <w:numId w:val="16"/>
              </w:numPr>
              <w:spacing w:after="21" w:line="259" w:lineRule="auto"/>
              <w:ind w:hanging="361"/>
              <w:rPr>
                <w:sz w:val="16"/>
                <w:szCs w:val="16"/>
              </w:rPr>
            </w:pPr>
            <w:r w:rsidRPr="00433385">
              <w:rPr>
                <w:sz w:val="16"/>
                <w:szCs w:val="16"/>
              </w:rPr>
              <w:t xml:space="preserve">szókincs </w:t>
            </w:r>
          </w:p>
          <w:p w:rsidR="00433385" w:rsidRPr="00433385" w:rsidRDefault="00433385" w:rsidP="0080122D">
            <w:pPr>
              <w:numPr>
                <w:ilvl w:val="0"/>
                <w:numId w:val="16"/>
              </w:numPr>
              <w:spacing w:line="259" w:lineRule="auto"/>
              <w:ind w:hanging="361"/>
              <w:rPr>
                <w:sz w:val="16"/>
                <w:szCs w:val="16"/>
              </w:rPr>
            </w:pPr>
            <w:r w:rsidRPr="00433385">
              <w:rPr>
                <w:sz w:val="16"/>
                <w:szCs w:val="16"/>
              </w:rPr>
              <w:t xml:space="preserve">nyelvhelyesség </w:t>
            </w:r>
          </w:p>
        </w:tc>
      </w:tr>
    </w:tbl>
    <w:p w:rsidR="00433385" w:rsidRPr="00433385" w:rsidRDefault="00433385" w:rsidP="00433385">
      <w:pPr>
        <w:ind w:left="-1418" w:right="15424"/>
        <w:rPr>
          <w:sz w:val="16"/>
          <w:szCs w:val="16"/>
        </w:rPr>
      </w:pPr>
    </w:p>
    <w:tbl>
      <w:tblPr>
        <w:tblStyle w:val="TableGrid"/>
        <w:tblW w:w="14220" w:type="dxa"/>
        <w:tblInd w:w="-108" w:type="dxa"/>
        <w:tblCellMar>
          <w:top w:w="44" w:type="dxa"/>
          <w:left w:w="106" w:type="dxa"/>
          <w:bottom w:w="9" w:type="dxa"/>
          <w:right w:w="42" w:type="dxa"/>
        </w:tblCellMar>
        <w:tblLook w:val="04A0" w:firstRow="1" w:lastRow="0" w:firstColumn="1" w:lastColumn="0" w:noHBand="0" w:noVBand="1"/>
      </w:tblPr>
      <w:tblGrid>
        <w:gridCol w:w="4401"/>
        <w:gridCol w:w="1944"/>
        <w:gridCol w:w="2784"/>
        <w:gridCol w:w="2141"/>
        <w:gridCol w:w="2950"/>
      </w:tblGrid>
      <w:tr w:rsidR="00433385" w:rsidRPr="00433385" w:rsidTr="00111CEE">
        <w:trPr>
          <w:trHeight w:val="8970"/>
        </w:trPr>
        <w:tc>
          <w:tcPr>
            <w:tcW w:w="4400"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40"/>
              <w:ind w:left="2"/>
              <w:rPr>
                <w:sz w:val="16"/>
                <w:szCs w:val="16"/>
              </w:rPr>
            </w:pPr>
            <w:r w:rsidRPr="00433385">
              <w:rPr>
                <w:rFonts w:ascii="Arial" w:eastAsia="Arial" w:hAnsi="Arial" w:cs="Arial"/>
                <w:i/>
                <w:sz w:val="16"/>
                <w:szCs w:val="16"/>
              </w:rPr>
              <w:t xml:space="preserve"> </w:t>
            </w:r>
          </w:p>
          <w:p w:rsidR="00433385" w:rsidRPr="00433385" w:rsidRDefault="00433385" w:rsidP="0080122D">
            <w:pPr>
              <w:numPr>
                <w:ilvl w:val="0"/>
                <w:numId w:val="17"/>
              </w:numPr>
              <w:spacing w:after="24" w:line="259" w:lineRule="auto"/>
              <w:ind w:hanging="360"/>
              <w:rPr>
                <w:sz w:val="16"/>
                <w:szCs w:val="16"/>
              </w:rPr>
            </w:pPr>
            <w:r w:rsidRPr="00433385">
              <w:rPr>
                <w:sz w:val="16"/>
                <w:szCs w:val="16"/>
              </w:rPr>
              <w:t>Diákmunka, nyári munkavállalás</w:t>
            </w:r>
            <w:r w:rsidRPr="00433385">
              <w:rPr>
                <w:rFonts w:ascii="Arial" w:eastAsia="Arial" w:hAnsi="Arial" w:cs="Arial"/>
                <w:i/>
                <w:sz w:val="16"/>
                <w:szCs w:val="16"/>
              </w:rPr>
              <w:t xml:space="preserve"> </w:t>
            </w:r>
          </w:p>
          <w:p w:rsidR="00433385" w:rsidRPr="00433385" w:rsidRDefault="00433385" w:rsidP="0080122D">
            <w:pPr>
              <w:numPr>
                <w:ilvl w:val="0"/>
                <w:numId w:val="17"/>
              </w:numPr>
              <w:spacing w:line="282" w:lineRule="auto"/>
              <w:ind w:hanging="360"/>
              <w:rPr>
                <w:sz w:val="16"/>
                <w:szCs w:val="16"/>
              </w:rPr>
            </w:pPr>
            <w:r w:rsidRPr="00433385">
              <w:rPr>
                <w:sz w:val="16"/>
                <w:szCs w:val="16"/>
              </w:rPr>
              <w:t xml:space="preserve">Az iskolai élet tanuláson kívüli eseményei. </w:t>
            </w:r>
          </w:p>
          <w:p w:rsidR="00433385" w:rsidRPr="00433385" w:rsidRDefault="00433385" w:rsidP="0080122D">
            <w:pPr>
              <w:numPr>
                <w:ilvl w:val="0"/>
                <w:numId w:val="17"/>
              </w:numPr>
              <w:spacing w:after="142" w:line="259" w:lineRule="auto"/>
              <w:ind w:hanging="360"/>
              <w:rPr>
                <w:sz w:val="16"/>
                <w:szCs w:val="16"/>
              </w:rPr>
            </w:pPr>
            <w:r w:rsidRPr="00433385">
              <w:rPr>
                <w:sz w:val="16"/>
                <w:szCs w:val="16"/>
              </w:rPr>
              <w:t xml:space="preserve">Iskolai hagyományok.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A munka világa </w:t>
            </w:r>
          </w:p>
          <w:p w:rsidR="00433385" w:rsidRPr="00433385" w:rsidRDefault="00433385" w:rsidP="0080122D">
            <w:pPr>
              <w:numPr>
                <w:ilvl w:val="0"/>
                <w:numId w:val="18"/>
              </w:numPr>
              <w:spacing w:line="282" w:lineRule="auto"/>
              <w:ind w:hanging="360"/>
              <w:rPr>
                <w:sz w:val="16"/>
                <w:szCs w:val="16"/>
              </w:rPr>
            </w:pPr>
            <w:r w:rsidRPr="00433385">
              <w:rPr>
                <w:sz w:val="16"/>
                <w:szCs w:val="16"/>
              </w:rPr>
              <w:t xml:space="preserve">Foglalkozások és a szükséges kompetenciák. </w:t>
            </w:r>
          </w:p>
          <w:p w:rsidR="00433385" w:rsidRPr="00433385" w:rsidRDefault="00433385" w:rsidP="0080122D">
            <w:pPr>
              <w:numPr>
                <w:ilvl w:val="0"/>
                <w:numId w:val="18"/>
              </w:numPr>
              <w:spacing w:line="277" w:lineRule="auto"/>
              <w:ind w:hanging="360"/>
              <w:rPr>
                <w:sz w:val="16"/>
                <w:szCs w:val="16"/>
              </w:rPr>
            </w:pPr>
            <w:r w:rsidRPr="00433385">
              <w:rPr>
                <w:sz w:val="16"/>
                <w:szCs w:val="16"/>
              </w:rPr>
              <w:t xml:space="preserve">Pályaválasztás, továbbtanulás vagy munkába állás.  </w:t>
            </w:r>
          </w:p>
          <w:p w:rsidR="00433385" w:rsidRPr="00433385" w:rsidRDefault="00433385" w:rsidP="0080122D">
            <w:pPr>
              <w:numPr>
                <w:ilvl w:val="0"/>
                <w:numId w:val="18"/>
              </w:numPr>
              <w:spacing w:line="259" w:lineRule="auto"/>
              <w:ind w:hanging="360"/>
              <w:rPr>
                <w:sz w:val="16"/>
                <w:szCs w:val="16"/>
              </w:rPr>
            </w:pPr>
            <w:r w:rsidRPr="00433385">
              <w:rPr>
                <w:sz w:val="16"/>
                <w:szCs w:val="16"/>
              </w:rPr>
              <w:t xml:space="preserve">Önéletrajz, állásinterjú. </w:t>
            </w:r>
          </w:p>
          <w:p w:rsidR="00433385" w:rsidRPr="00433385" w:rsidRDefault="00433385" w:rsidP="00111CEE">
            <w:pPr>
              <w:spacing w:after="135"/>
              <w:ind w:left="2"/>
              <w:rPr>
                <w:sz w:val="16"/>
                <w:szCs w:val="16"/>
              </w:rPr>
            </w:pPr>
            <w:r w:rsidRPr="00433385">
              <w:rPr>
                <w:sz w:val="16"/>
                <w:szCs w:val="16"/>
              </w:rPr>
              <w:t xml:space="preserve">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Életmód </w:t>
            </w:r>
          </w:p>
          <w:p w:rsidR="00433385" w:rsidRPr="00433385" w:rsidRDefault="00433385" w:rsidP="0080122D">
            <w:pPr>
              <w:numPr>
                <w:ilvl w:val="0"/>
                <w:numId w:val="18"/>
              </w:numPr>
              <w:spacing w:after="28" w:line="255" w:lineRule="auto"/>
              <w:ind w:hanging="360"/>
              <w:rPr>
                <w:sz w:val="16"/>
                <w:szCs w:val="16"/>
              </w:rPr>
            </w:pPr>
            <w:r w:rsidRPr="00433385">
              <w:rPr>
                <w:sz w:val="16"/>
                <w:szCs w:val="16"/>
              </w:rPr>
              <w:t xml:space="preserve">Az egészséges életmód (a helyes és a helytelen táplálkozás, a testmozgás szerepe az egészség megőrzésében, testápolás). </w:t>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Életünk és a stressz. </w:t>
            </w:r>
          </w:p>
          <w:p w:rsidR="00433385" w:rsidRPr="00433385" w:rsidRDefault="00433385" w:rsidP="0080122D">
            <w:pPr>
              <w:numPr>
                <w:ilvl w:val="0"/>
                <w:numId w:val="18"/>
              </w:numPr>
              <w:spacing w:line="282" w:lineRule="auto"/>
              <w:ind w:hanging="360"/>
              <w:rPr>
                <w:sz w:val="16"/>
                <w:szCs w:val="16"/>
              </w:rPr>
            </w:pPr>
            <w:r w:rsidRPr="00433385">
              <w:rPr>
                <w:sz w:val="16"/>
                <w:szCs w:val="16"/>
              </w:rPr>
              <w:t xml:space="preserve">Életmód nálunk és a célországokban. </w:t>
            </w:r>
          </w:p>
          <w:p w:rsidR="00433385" w:rsidRPr="00433385" w:rsidRDefault="00433385" w:rsidP="0080122D">
            <w:pPr>
              <w:numPr>
                <w:ilvl w:val="0"/>
                <w:numId w:val="18"/>
              </w:numPr>
              <w:spacing w:after="32" w:line="246" w:lineRule="auto"/>
              <w:ind w:hanging="360"/>
              <w:rPr>
                <w:sz w:val="16"/>
                <w:szCs w:val="16"/>
              </w:rPr>
            </w:pPr>
            <w:r w:rsidRPr="00433385">
              <w:rPr>
                <w:sz w:val="16"/>
                <w:szCs w:val="16"/>
              </w:rPr>
              <w:t xml:space="preserve">Gyakori betegségek, sérülések, baleset. </w:t>
            </w:r>
          </w:p>
          <w:p w:rsidR="00433385" w:rsidRPr="00433385" w:rsidRDefault="00433385" w:rsidP="0080122D">
            <w:pPr>
              <w:numPr>
                <w:ilvl w:val="0"/>
                <w:numId w:val="18"/>
              </w:numPr>
              <w:spacing w:after="24" w:line="259" w:lineRule="auto"/>
              <w:ind w:hanging="360"/>
              <w:rPr>
                <w:sz w:val="16"/>
                <w:szCs w:val="16"/>
              </w:rPr>
            </w:pPr>
            <w:r w:rsidRPr="00433385">
              <w:rPr>
                <w:sz w:val="16"/>
                <w:szCs w:val="16"/>
              </w:rPr>
              <w:t xml:space="preserve">Gyógykezelés (orvosnál). </w:t>
            </w:r>
          </w:p>
          <w:p w:rsidR="00433385" w:rsidRPr="00433385" w:rsidRDefault="00433385" w:rsidP="0080122D">
            <w:pPr>
              <w:numPr>
                <w:ilvl w:val="0"/>
                <w:numId w:val="18"/>
              </w:numPr>
              <w:spacing w:line="259" w:lineRule="auto"/>
              <w:ind w:hanging="360"/>
              <w:rPr>
                <w:sz w:val="16"/>
                <w:szCs w:val="16"/>
              </w:rPr>
            </w:pPr>
            <w:r w:rsidRPr="00433385">
              <w:rPr>
                <w:sz w:val="16"/>
                <w:szCs w:val="16"/>
              </w:rPr>
              <w:t xml:space="preserve">Függőségek (dohányzás, </w:t>
            </w:r>
          </w:p>
          <w:p w:rsidR="00433385" w:rsidRPr="00433385" w:rsidRDefault="00433385" w:rsidP="00111CEE">
            <w:pPr>
              <w:ind w:left="723"/>
              <w:rPr>
                <w:sz w:val="16"/>
                <w:szCs w:val="16"/>
              </w:rPr>
            </w:pPr>
            <w:r w:rsidRPr="00433385">
              <w:rPr>
                <w:sz w:val="16"/>
                <w:szCs w:val="16"/>
              </w:rPr>
              <w:t xml:space="preserve">alkohol, internet, drog stb.). </w:t>
            </w:r>
          </w:p>
          <w:p w:rsidR="00433385" w:rsidRPr="00433385" w:rsidRDefault="00433385" w:rsidP="00111CEE">
            <w:pPr>
              <w:spacing w:after="137"/>
              <w:ind w:left="723"/>
              <w:rPr>
                <w:sz w:val="16"/>
                <w:szCs w:val="16"/>
              </w:rPr>
            </w:pPr>
            <w:r w:rsidRPr="00433385">
              <w:rPr>
                <w:sz w:val="16"/>
                <w:szCs w:val="16"/>
              </w:rPr>
              <w:t xml:space="preserve">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Szabadidő, művelődés, szórakozás </w:t>
            </w:r>
          </w:p>
          <w:p w:rsidR="00433385" w:rsidRPr="00433385" w:rsidRDefault="00433385" w:rsidP="0080122D">
            <w:pPr>
              <w:numPr>
                <w:ilvl w:val="0"/>
                <w:numId w:val="18"/>
              </w:numPr>
              <w:spacing w:line="259" w:lineRule="auto"/>
              <w:ind w:hanging="360"/>
              <w:rPr>
                <w:sz w:val="16"/>
                <w:szCs w:val="16"/>
              </w:rPr>
            </w:pPr>
            <w:r w:rsidRPr="00433385">
              <w:rPr>
                <w:sz w:val="16"/>
                <w:szCs w:val="16"/>
              </w:rPr>
              <w:t xml:space="preserve">Sportolás, kedvenc sport, iskolai sport. </w:t>
            </w:r>
          </w:p>
        </w:tc>
        <w:tc>
          <w:tcPr>
            <w:tcW w:w="1944"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80122D">
            <w:pPr>
              <w:numPr>
                <w:ilvl w:val="0"/>
                <w:numId w:val="19"/>
              </w:numPr>
              <w:spacing w:after="143"/>
              <w:rPr>
                <w:sz w:val="16"/>
                <w:szCs w:val="16"/>
              </w:rPr>
            </w:pPr>
            <w:r w:rsidRPr="00433385">
              <w:rPr>
                <w:sz w:val="16"/>
                <w:szCs w:val="16"/>
              </w:rPr>
              <w:t xml:space="preserve">L’expression du souhait </w:t>
            </w:r>
          </w:p>
          <w:p w:rsidR="00433385" w:rsidRPr="00433385" w:rsidRDefault="00433385" w:rsidP="0080122D">
            <w:pPr>
              <w:numPr>
                <w:ilvl w:val="0"/>
                <w:numId w:val="19"/>
              </w:numPr>
              <w:spacing w:after="131" w:line="259" w:lineRule="auto"/>
              <w:rPr>
                <w:sz w:val="16"/>
                <w:szCs w:val="16"/>
              </w:rPr>
            </w:pPr>
            <w:r w:rsidRPr="00433385">
              <w:rPr>
                <w:sz w:val="16"/>
                <w:szCs w:val="16"/>
              </w:rPr>
              <w:t xml:space="preserve">Si + hypothétique </w:t>
            </w:r>
          </w:p>
          <w:p w:rsidR="00433385" w:rsidRPr="00433385" w:rsidRDefault="00433385" w:rsidP="0080122D">
            <w:pPr>
              <w:numPr>
                <w:ilvl w:val="0"/>
                <w:numId w:val="19"/>
              </w:numPr>
              <w:spacing w:after="105" w:line="259" w:lineRule="auto"/>
              <w:rPr>
                <w:sz w:val="16"/>
                <w:szCs w:val="16"/>
              </w:rPr>
            </w:pPr>
            <w:r w:rsidRPr="00433385">
              <w:rPr>
                <w:sz w:val="16"/>
                <w:szCs w:val="16"/>
              </w:rPr>
              <w:t xml:space="preserve">Le futur antérieur </w:t>
            </w:r>
          </w:p>
          <w:p w:rsidR="00433385" w:rsidRPr="00433385" w:rsidRDefault="00433385" w:rsidP="0080122D">
            <w:pPr>
              <w:numPr>
                <w:ilvl w:val="0"/>
                <w:numId w:val="19"/>
              </w:numPr>
              <w:spacing w:after="148" w:line="237" w:lineRule="auto"/>
              <w:rPr>
                <w:sz w:val="16"/>
                <w:szCs w:val="16"/>
              </w:rPr>
            </w:pPr>
            <w:r w:rsidRPr="00433385">
              <w:rPr>
                <w:sz w:val="16"/>
                <w:szCs w:val="16"/>
              </w:rPr>
              <w:t xml:space="preserve">La double pronominalisation </w:t>
            </w:r>
          </w:p>
          <w:p w:rsidR="00433385" w:rsidRPr="00433385" w:rsidRDefault="00433385" w:rsidP="0080122D">
            <w:pPr>
              <w:numPr>
                <w:ilvl w:val="0"/>
                <w:numId w:val="19"/>
              </w:numPr>
              <w:spacing w:after="105" w:line="259" w:lineRule="auto"/>
              <w:rPr>
                <w:sz w:val="16"/>
                <w:szCs w:val="16"/>
              </w:rPr>
            </w:pPr>
            <w:r w:rsidRPr="00433385">
              <w:rPr>
                <w:sz w:val="16"/>
                <w:szCs w:val="16"/>
              </w:rPr>
              <w:t xml:space="preserve">Le passé récent </w:t>
            </w:r>
          </w:p>
          <w:p w:rsidR="00433385" w:rsidRPr="00433385" w:rsidRDefault="00433385" w:rsidP="0080122D">
            <w:pPr>
              <w:numPr>
                <w:ilvl w:val="0"/>
                <w:numId w:val="19"/>
              </w:numPr>
              <w:spacing w:after="122" w:line="238" w:lineRule="auto"/>
              <w:rPr>
                <w:sz w:val="16"/>
                <w:szCs w:val="16"/>
              </w:rPr>
            </w:pPr>
            <w:r w:rsidRPr="00433385">
              <w:rPr>
                <w:sz w:val="16"/>
                <w:szCs w:val="16"/>
              </w:rPr>
              <w:t xml:space="preserve">Les indicateurs du temps du futur </w:t>
            </w:r>
          </w:p>
          <w:p w:rsidR="00433385" w:rsidRPr="00433385" w:rsidRDefault="00433385" w:rsidP="0080122D">
            <w:pPr>
              <w:numPr>
                <w:ilvl w:val="0"/>
                <w:numId w:val="19"/>
              </w:numPr>
              <w:spacing w:after="118"/>
              <w:rPr>
                <w:sz w:val="16"/>
                <w:szCs w:val="16"/>
              </w:rPr>
            </w:pPr>
            <w:r w:rsidRPr="00433385">
              <w:rPr>
                <w:sz w:val="16"/>
                <w:szCs w:val="16"/>
              </w:rPr>
              <w:t xml:space="preserve">Exprimer la certitude, le doute </w:t>
            </w:r>
          </w:p>
          <w:p w:rsidR="00433385" w:rsidRPr="00433385" w:rsidRDefault="00433385" w:rsidP="0080122D">
            <w:pPr>
              <w:numPr>
                <w:ilvl w:val="0"/>
                <w:numId w:val="19"/>
              </w:numPr>
              <w:spacing w:after="105" w:line="259" w:lineRule="auto"/>
              <w:rPr>
                <w:sz w:val="16"/>
                <w:szCs w:val="16"/>
              </w:rPr>
            </w:pPr>
            <w:r w:rsidRPr="00433385">
              <w:rPr>
                <w:sz w:val="16"/>
                <w:szCs w:val="16"/>
              </w:rPr>
              <w:t xml:space="preserve">Donner des conseils </w:t>
            </w:r>
          </w:p>
          <w:p w:rsidR="00433385" w:rsidRPr="00433385" w:rsidRDefault="00433385" w:rsidP="0080122D">
            <w:pPr>
              <w:numPr>
                <w:ilvl w:val="0"/>
                <w:numId w:val="19"/>
              </w:numPr>
              <w:spacing w:after="118"/>
              <w:rPr>
                <w:sz w:val="16"/>
                <w:szCs w:val="16"/>
              </w:rPr>
            </w:pPr>
            <w:r w:rsidRPr="00433385">
              <w:rPr>
                <w:sz w:val="16"/>
                <w:szCs w:val="16"/>
              </w:rPr>
              <w:t xml:space="preserve">Le lexique du recyclage </w:t>
            </w:r>
          </w:p>
          <w:p w:rsidR="00433385" w:rsidRPr="00433385" w:rsidRDefault="00433385" w:rsidP="00111CEE">
            <w:pPr>
              <w:spacing w:after="15" w:line="411" w:lineRule="auto"/>
              <w:ind w:right="97"/>
              <w:rPr>
                <w:sz w:val="16"/>
                <w:szCs w:val="16"/>
              </w:rPr>
            </w:pPr>
            <w:r w:rsidRPr="00433385">
              <w:rPr>
                <w:sz w:val="16"/>
                <w:szCs w:val="16"/>
              </w:rPr>
              <w:t xml:space="preserve">*- Les pronoms relatifs - c’est – il est... </w:t>
            </w:r>
          </w:p>
          <w:p w:rsidR="00433385" w:rsidRPr="00433385" w:rsidRDefault="00433385" w:rsidP="0080122D">
            <w:pPr>
              <w:numPr>
                <w:ilvl w:val="0"/>
                <w:numId w:val="20"/>
              </w:numPr>
              <w:spacing w:after="149" w:line="237" w:lineRule="auto"/>
              <w:rPr>
                <w:sz w:val="16"/>
                <w:szCs w:val="16"/>
              </w:rPr>
            </w:pPr>
            <w:r w:rsidRPr="00433385">
              <w:rPr>
                <w:sz w:val="16"/>
                <w:szCs w:val="16"/>
              </w:rPr>
              <w:t xml:space="preserve">L’expression des conseils </w:t>
            </w:r>
          </w:p>
          <w:p w:rsidR="00433385" w:rsidRPr="00433385" w:rsidRDefault="00433385" w:rsidP="0080122D">
            <w:pPr>
              <w:numPr>
                <w:ilvl w:val="0"/>
                <w:numId w:val="20"/>
              </w:numPr>
              <w:spacing w:after="112" w:line="250" w:lineRule="auto"/>
              <w:rPr>
                <w:sz w:val="16"/>
                <w:szCs w:val="16"/>
              </w:rPr>
            </w:pPr>
            <w:r w:rsidRPr="00433385">
              <w:rPr>
                <w:sz w:val="16"/>
                <w:szCs w:val="16"/>
              </w:rPr>
              <w:t xml:space="preserve">L’utilisation de l’indicatif ou du subjonctif après les verbes d’opinion </w:t>
            </w:r>
          </w:p>
          <w:p w:rsidR="00433385" w:rsidRPr="00433385" w:rsidRDefault="00433385" w:rsidP="0080122D">
            <w:pPr>
              <w:numPr>
                <w:ilvl w:val="0"/>
                <w:numId w:val="20"/>
              </w:numPr>
              <w:spacing w:after="122" w:line="237" w:lineRule="auto"/>
              <w:rPr>
                <w:sz w:val="16"/>
                <w:szCs w:val="16"/>
              </w:rPr>
            </w:pPr>
            <w:r w:rsidRPr="00433385">
              <w:rPr>
                <w:sz w:val="16"/>
                <w:szCs w:val="16"/>
              </w:rPr>
              <w:t xml:space="preserve">Discours direct et indirect </w:t>
            </w:r>
          </w:p>
          <w:p w:rsidR="00433385" w:rsidRPr="00433385" w:rsidRDefault="00433385" w:rsidP="0080122D">
            <w:pPr>
              <w:numPr>
                <w:ilvl w:val="0"/>
                <w:numId w:val="20"/>
              </w:numPr>
              <w:spacing w:after="90" w:line="275" w:lineRule="auto"/>
              <w:rPr>
                <w:sz w:val="16"/>
                <w:szCs w:val="16"/>
              </w:rPr>
            </w:pPr>
            <w:r w:rsidRPr="00433385">
              <w:rPr>
                <w:sz w:val="16"/>
                <w:szCs w:val="16"/>
              </w:rPr>
              <w:t xml:space="preserve">Le conditionnel présent et passé </w:t>
            </w:r>
          </w:p>
          <w:p w:rsidR="00433385" w:rsidRPr="00433385" w:rsidRDefault="00433385" w:rsidP="0080122D">
            <w:pPr>
              <w:numPr>
                <w:ilvl w:val="0"/>
                <w:numId w:val="20"/>
              </w:numPr>
              <w:spacing w:after="135" w:line="256" w:lineRule="auto"/>
              <w:rPr>
                <w:sz w:val="16"/>
                <w:szCs w:val="16"/>
              </w:rPr>
            </w:pPr>
            <w:r w:rsidRPr="00433385">
              <w:rPr>
                <w:sz w:val="16"/>
                <w:szCs w:val="16"/>
              </w:rPr>
              <w:t xml:space="preserve">Le lexique des sentiments et des réactions </w:t>
            </w:r>
          </w:p>
          <w:p w:rsidR="00433385" w:rsidRPr="00433385" w:rsidRDefault="00433385" w:rsidP="0080122D">
            <w:pPr>
              <w:numPr>
                <w:ilvl w:val="0"/>
                <w:numId w:val="20"/>
              </w:numPr>
              <w:spacing w:after="116" w:line="275" w:lineRule="auto"/>
              <w:rPr>
                <w:sz w:val="16"/>
                <w:szCs w:val="16"/>
              </w:rPr>
            </w:pPr>
            <w:r w:rsidRPr="00433385">
              <w:rPr>
                <w:sz w:val="16"/>
                <w:szCs w:val="16"/>
              </w:rPr>
              <w:t xml:space="preserve">La personnalité, le caractère </w:t>
            </w:r>
          </w:p>
          <w:p w:rsidR="00433385" w:rsidRPr="00433385" w:rsidRDefault="00433385" w:rsidP="0080122D">
            <w:pPr>
              <w:numPr>
                <w:ilvl w:val="0"/>
                <w:numId w:val="20"/>
              </w:numPr>
              <w:spacing w:after="105" w:line="259" w:lineRule="auto"/>
              <w:rPr>
                <w:sz w:val="16"/>
                <w:szCs w:val="16"/>
              </w:rPr>
            </w:pPr>
            <w:r w:rsidRPr="00433385">
              <w:rPr>
                <w:sz w:val="16"/>
                <w:szCs w:val="16"/>
              </w:rPr>
              <w:t xml:space="preserve">Exprimer la durée </w:t>
            </w:r>
          </w:p>
          <w:p w:rsidR="00433385" w:rsidRPr="00433385" w:rsidRDefault="00433385" w:rsidP="0080122D">
            <w:pPr>
              <w:numPr>
                <w:ilvl w:val="0"/>
                <w:numId w:val="20"/>
              </w:numPr>
              <w:spacing w:after="131" w:line="259" w:lineRule="auto"/>
              <w:rPr>
                <w:sz w:val="16"/>
                <w:szCs w:val="16"/>
              </w:rPr>
            </w:pPr>
            <w:r w:rsidRPr="00433385">
              <w:rPr>
                <w:sz w:val="16"/>
                <w:szCs w:val="16"/>
              </w:rPr>
              <w:t xml:space="preserve">La nuance </w:t>
            </w:r>
          </w:p>
          <w:p w:rsidR="00433385" w:rsidRPr="00433385" w:rsidRDefault="00433385" w:rsidP="00111CEE">
            <w:pPr>
              <w:spacing w:after="129"/>
              <w:rPr>
                <w:sz w:val="16"/>
                <w:szCs w:val="16"/>
              </w:rPr>
            </w:pPr>
            <w:r w:rsidRPr="00433385">
              <w:rPr>
                <w:sz w:val="16"/>
                <w:szCs w:val="16"/>
              </w:rPr>
              <w:t xml:space="preserve">*-Périphrases verbales </w:t>
            </w:r>
          </w:p>
          <w:p w:rsidR="00433385" w:rsidRPr="00433385" w:rsidRDefault="00433385" w:rsidP="0080122D">
            <w:pPr>
              <w:numPr>
                <w:ilvl w:val="0"/>
                <w:numId w:val="20"/>
              </w:numPr>
              <w:spacing w:line="259" w:lineRule="auto"/>
              <w:rPr>
                <w:sz w:val="16"/>
                <w:szCs w:val="16"/>
              </w:rPr>
            </w:pPr>
            <w:r w:rsidRPr="00433385">
              <w:rPr>
                <w:sz w:val="16"/>
                <w:szCs w:val="16"/>
              </w:rPr>
              <w:t xml:space="preserve">Le participe présent </w:t>
            </w:r>
          </w:p>
        </w:tc>
        <w:tc>
          <w:tcPr>
            <w:tcW w:w="2784"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14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rPr>
                <w:sz w:val="16"/>
                <w:szCs w:val="16"/>
              </w:rPr>
            </w:pPr>
            <w:r w:rsidRPr="00433385">
              <w:rPr>
                <w:sz w:val="16"/>
                <w:szCs w:val="16"/>
              </w:rPr>
              <w:t xml:space="preserve">skálájához.) </w:t>
            </w:r>
          </w:p>
        </w:tc>
        <w:tc>
          <w:tcPr>
            <w:tcW w:w="2950"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tabs>
                <w:tab w:val="center" w:pos="402"/>
                <w:tab w:val="center" w:pos="1269"/>
              </w:tabs>
              <w:rPr>
                <w:sz w:val="16"/>
                <w:szCs w:val="16"/>
              </w:rPr>
            </w:pPr>
            <w:r w:rsidRPr="00433385">
              <w:rPr>
                <w:rFonts w:ascii="Calibri" w:eastAsia="Calibri" w:hAnsi="Calibri" w:cs="Calibri"/>
                <w:sz w:val="16"/>
                <w:szCs w:val="16"/>
              </w:rPr>
              <w:tab/>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helyesírás </w:t>
            </w:r>
          </w:p>
          <w:p w:rsidR="00433385" w:rsidRPr="00433385" w:rsidRDefault="00433385" w:rsidP="00111CEE">
            <w:pPr>
              <w:ind w:left="2"/>
              <w:rPr>
                <w:sz w:val="16"/>
                <w:szCs w:val="16"/>
              </w:rPr>
            </w:pPr>
            <w:r w:rsidRPr="00433385">
              <w:rPr>
                <w:sz w:val="16"/>
                <w:szCs w:val="16"/>
              </w:rPr>
              <w:t xml:space="preserve"> </w:t>
            </w:r>
          </w:p>
          <w:p w:rsidR="00433385" w:rsidRPr="00433385" w:rsidRDefault="00433385" w:rsidP="00111CEE">
            <w:pPr>
              <w:spacing w:after="1" w:line="276" w:lineRule="auto"/>
              <w:ind w:left="2"/>
              <w:rPr>
                <w:sz w:val="16"/>
                <w:szCs w:val="16"/>
              </w:rPr>
            </w:pPr>
            <w:r w:rsidRPr="00433385">
              <w:rPr>
                <w:rFonts w:ascii="Arial" w:eastAsia="Arial" w:hAnsi="Arial" w:cs="Arial"/>
                <w:i/>
                <w:sz w:val="16"/>
                <w:szCs w:val="16"/>
              </w:rPr>
              <w:t xml:space="preserve">A szóbeli értékelés és ellenőrzés formái: </w:t>
            </w:r>
          </w:p>
          <w:p w:rsidR="00433385" w:rsidRPr="00433385" w:rsidRDefault="00433385" w:rsidP="0080122D">
            <w:pPr>
              <w:numPr>
                <w:ilvl w:val="0"/>
                <w:numId w:val="21"/>
              </w:numPr>
              <w:spacing w:after="24" w:line="254" w:lineRule="auto"/>
              <w:ind w:hanging="361"/>
              <w:rPr>
                <w:sz w:val="16"/>
                <w:szCs w:val="16"/>
              </w:rPr>
            </w:pPr>
            <w:r w:rsidRPr="00433385">
              <w:rPr>
                <w:sz w:val="16"/>
                <w:szCs w:val="16"/>
              </w:rPr>
              <w:t xml:space="preserve">rövidebb tanulói megnyilvánulások, hozzászólások értékelése, </w:t>
            </w:r>
          </w:p>
          <w:p w:rsidR="00433385" w:rsidRPr="00433385" w:rsidRDefault="00433385" w:rsidP="0080122D">
            <w:pPr>
              <w:numPr>
                <w:ilvl w:val="0"/>
                <w:numId w:val="21"/>
              </w:numPr>
              <w:spacing w:line="258" w:lineRule="auto"/>
              <w:ind w:hanging="361"/>
              <w:rPr>
                <w:sz w:val="16"/>
                <w:szCs w:val="16"/>
              </w:rPr>
            </w:pPr>
            <w:r w:rsidRPr="00433385">
              <w:rPr>
                <w:sz w:val="16"/>
                <w:szCs w:val="16"/>
              </w:rPr>
              <w:t xml:space="preserve">hosszabb szóbeli feleletek árnyalt értékelése. </w:t>
            </w:r>
          </w:p>
          <w:p w:rsidR="00433385" w:rsidRPr="00433385" w:rsidRDefault="00433385" w:rsidP="00111CEE">
            <w:pPr>
              <w:spacing w:after="12"/>
              <w:ind w:left="2"/>
              <w:rPr>
                <w:sz w:val="16"/>
                <w:szCs w:val="16"/>
              </w:rPr>
            </w:pPr>
            <w:r w:rsidRPr="00433385">
              <w:rPr>
                <w:sz w:val="16"/>
                <w:szCs w:val="16"/>
              </w:rPr>
              <w:t xml:space="preserve"> </w:t>
            </w:r>
          </w:p>
          <w:p w:rsidR="00433385" w:rsidRPr="00433385" w:rsidRDefault="00433385" w:rsidP="00111CEE">
            <w:pPr>
              <w:spacing w:line="276" w:lineRule="auto"/>
              <w:ind w:left="2"/>
              <w:rPr>
                <w:sz w:val="16"/>
                <w:szCs w:val="16"/>
              </w:rPr>
            </w:pPr>
            <w:r w:rsidRPr="00433385">
              <w:rPr>
                <w:rFonts w:ascii="Arial" w:eastAsia="Arial" w:hAnsi="Arial" w:cs="Arial"/>
                <w:i/>
                <w:sz w:val="16"/>
                <w:szCs w:val="16"/>
              </w:rPr>
              <w:t xml:space="preserve">Az írásbeli értékelés és ellenőrzés formái: </w:t>
            </w:r>
          </w:p>
          <w:p w:rsidR="00433385" w:rsidRPr="00433385" w:rsidRDefault="00433385" w:rsidP="0080122D">
            <w:pPr>
              <w:numPr>
                <w:ilvl w:val="0"/>
                <w:numId w:val="21"/>
              </w:numPr>
              <w:spacing w:after="27" w:line="246" w:lineRule="auto"/>
              <w:ind w:hanging="361"/>
              <w:rPr>
                <w:sz w:val="16"/>
                <w:szCs w:val="16"/>
              </w:rPr>
            </w:pPr>
            <w:r w:rsidRPr="00433385">
              <w:rPr>
                <w:sz w:val="16"/>
                <w:szCs w:val="16"/>
              </w:rPr>
              <w:t xml:space="preserve">írásbeli házi feladat, </w:t>
            </w:r>
          </w:p>
          <w:p w:rsidR="00433385" w:rsidRPr="00433385" w:rsidRDefault="00433385" w:rsidP="0080122D">
            <w:pPr>
              <w:numPr>
                <w:ilvl w:val="0"/>
                <w:numId w:val="21"/>
              </w:numPr>
              <w:spacing w:line="247" w:lineRule="auto"/>
              <w:ind w:hanging="361"/>
              <w:rPr>
                <w:sz w:val="16"/>
                <w:szCs w:val="16"/>
              </w:rPr>
            </w:pPr>
            <w:r w:rsidRPr="00433385">
              <w:rPr>
                <w:sz w:val="16"/>
                <w:szCs w:val="16"/>
              </w:rPr>
              <w:t xml:space="preserve">önellenőrző- feladatlap, </w:t>
            </w:r>
          </w:p>
          <w:p w:rsidR="00433385" w:rsidRPr="00433385" w:rsidRDefault="00433385" w:rsidP="0080122D">
            <w:pPr>
              <w:numPr>
                <w:ilvl w:val="0"/>
                <w:numId w:val="21"/>
              </w:numPr>
              <w:spacing w:after="23" w:line="259" w:lineRule="auto"/>
              <w:ind w:hanging="361"/>
              <w:rPr>
                <w:sz w:val="16"/>
                <w:szCs w:val="16"/>
              </w:rPr>
            </w:pPr>
            <w:r w:rsidRPr="00433385">
              <w:rPr>
                <w:sz w:val="16"/>
                <w:szCs w:val="16"/>
              </w:rPr>
              <w:t xml:space="preserve">dolgozat </w:t>
            </w:r>
          </w:p>
          <w:p w:rsidR="00433385" w:rsidRPr="00433385" w:rsidRDefault="00433385" w:rsidP="0080122D">
            <w:pPr>
              <w:numPr>
                <w:ilvl w:val="0"/>
                <w:numId w:val="21"/>
              </w:numPr>
              <w:spacing w:after="39" w:line="241" w:lineRule="auto"/>
              <w:ind w:hanging="361"/>
              <w:rPr>
                <w:sz w:val="16"/>
                <w:szCs w:val="16"/>
              </w:rPr>
            </w:pPr>
            <w:r w:rsidRPr="00433385">
              <w:rPr>
                <w:sz w:val="16"/>
                <w:szCs w:val="16"/>
              </w:rPr>
              <w:t xml:space="preserve">projektmunkák ellenőrzése és </w:t>
            </w:r>
          </w:p>
          <w:p w:rsidR="00433385" w:rsidRPr="00433385" w:rsidRDefault="00433385" w:rsidP="00111CEE">
            <w:pPr>
              <w:ind w:right="101"/>
              <w:jc w:val="center"/>
              <w:rPr>
                <w:sz w:val="16"/>
                <w:szCs w:val="16"/>
              </w:rPr>
            </w:pPr>
            <w:r w:rsidRPr="00433385">
              <w:rPr>
                <w:sz w:val="16"/>
                <w:szCs w:val="16"/>
              </w:rPr>
              <w:t xml:space="preserve">bemutatása </w:t>
            </w:r>
          </w:p>
          <w:p w:rsidR="00433385" w:rsidRPr="00433385" w:rsidRDefault="00433385" w:rsidP="00111CEE">
            <w:pPr>
              <w:spacing w:after="19"/>
              <w:ind w:left="2"/>
              <w:rPr>
                <w:sz w:val="16"/>
                <w:szCs w:val="16"/>
              </w:rPr>
            </w:pPr>
            <w:r w:rsidRPr="00433385">
              <w:rPr>
                <w:sz w:val="16"/>
                <w:szCs w:val="16"/>
              </w:rPr>
              <w:t xml:space="preserve"> </w:t>
            </w:r>
          </w:p>
          <w:p w:rsidR="00433385" w:rsidRPr="00433385" w:rsidRDefault="00433385" w:rsidP="00111CEE">
            <w:pPr>
              <w:ind w:left="2" w:right="67"/>
              <w:rPr>
                <w:sz w:val="16"/>
                <w:szCs w:val="16"/>
              </w:rPr>
            </w:pPr>
            <w:r w:rsidRPr="00433385">
              <w:rPr>
                <w:sz w:val="16"/>
                <w:szCs w:val="16"/>
              </w:rPr>
              <w:t xml:space="preserve">Félévkor és év végén osztályzatot kapnak a tanulók. </w:t>
            </w:r>
          </w:p>
        </w:tc>
      </w:tr>
    </w:tbl>
    <w:p w:rsidR="00433385" w:rsidRPr="00433385" w:rsidRDefault="00433385" w:rsidP="00433385">
      <w:pPr>
        <w:ind w:left="-1418" w:right="15424"/>
        <w:rPr>
          <w:sz w:val="16"/>
          <w:szCs w:val="16"/>
        </w:rPr>
      </w:pPr>
    </w:p>
    <w:tbl>
      <w:tblPr>
        <w:tblStyle w:val="TableGrid"/>
        <w:tblW w:w="14220" w:type="dxa"/>
        <w:tblInd w:w="-108" w:type="dxa"/>
        <w:tblCellMar>
          <w:top w:w="49" w:type="dxa"/>
          <w:left w:w="106" w:type="dxa"/>
          <w:bottom w:w="9" w:type="dxa"/>
          <w:right w:w="63" w:type="dxa"/>
        </w:tblCellMar>
        <w:tblLook w:val="04A0" w:firstRow="1" w:lastRow="0" w:firstColumn="1" w:lastColumn="0" w:noHBand="0" w:noVBand="1"/>
      </w:tblPr>
      <w:tblGrid>
        <w:gridCol w:w="4401"/>
        <w:gridCol w:w="1944"/>
        <w:gridCol w:w="2784"/>
        <w:gridCol w:w="2141"/>
        <w:gridCol w:w="2950"/>
      </w:tblGrid>
      <w:tr w:rsidR="00433385" w:rsidRPr="00433385" w:rsidTr="00111CEE">
        <w:trPr>
          <w:trHeight w:val="8906"/>
        </w:trPr>
        <w:tc>
          <w:tcPr>
            <w:tcW w:w="4400" w:type="dxa"/>
            <w:tcBorders>
              <w:top w:val="single" w:sz="4" w:space="0" w:color="000000"/>
              <w:left w:val="single" w:sz="4" w:space="0" w:color="000000"/>
              <w:bottom w:val="single" w:sz="4" w:space="0" w:color="000000"/>
              <w:right w:val="single" w:sz="4" w:space="0" w:color="000000"/>
            </w:tcBorders>
          </w:tcPr>
          <w:p w:rsidR="00433385" w:rsidRPr="00433385" w:rsidRDefault="00433385" w:rsidP="0080122D">
            <w:pPr>
              <w:numPr>
                <w:ilvl w:val="0"/>
                <w:numId w:val="22"/>
              </w:numPr>
              <w:spacing w:line="282" w:lineRule="auto"/>
              <w:ind w:hanging="360"/>
              <w:rPr>
                <w:sz w:val="16"/>
                <w:szCs w:val="16"/>
              </w:rPr>
            </w:pPr>
            <w:r w:rsidRPr="00433385">
              <w:rPr>
                <w:sz w:val="16"/>
                <w:szCs w:val="16"/>
              </w:rPr>
              <w:t xml:space="preserve">Kulturális és sportélet nálunk és a célországokban. </w:t>
            </w:r>
          </w:p>
          <w:p w:rsidR="00433385" w:rsidRPr="00433385" w:rsidRDefault="00433385" w:rsidP="0080122D">
            <w:pPr>
              <w:numPr>
                <w:ilvl w:val="0"/>
                <w:numId w:val="22"/>
              </w:numPr>
              <w:spacing w:after="33" w:line="246" w:lineRule="auto"/>
              <w:ind w:hanging="360"/>
              <w:rPr>
                <w:sz w:val="16"/>
                <w:szCs w:val="16"/>
              </w:rPr>
            </w:pPr>
            <w:r w:rsidRPr="00433385">
              <w:rPr>
                <w:sz w:val="16"/>
                <w:szCs w:val="16"/>
              </w:rPr>
              <w:t xml:space="preserve">Szabadidős elfoglaltságok, hobbik. </w:t>
            </w:r>
          </w:p>
          <w:p w:rsidR="00433385" w:rsidRPr="00433385" w:rsidRDefault="00433385" w:rsidP="0080122D">
            <w:pPr>
              <w:numPr>
                <w:ilvl w:val="0"/>
                <w:numId w:val="22"/>
              </w:numPr>
              <w:spacing w:after="33" w:line="246" w:lineRule="auto"/>
              <w:ind w:hanging="360"/>
              <w:rPr>
                <w:sz w:val="16"/>
                <w:szCs w:val="16"/>
              </w:rPr>
            </w:pPr>
            <w:r w:rsidRPr="00433385">
              <w:rPr>
                <w:sz w:val="16"/>
                <w:szCs w:val="16"/>
              </w:rPr>
              <w:t xml:space="preserve">Színház, mozi, koncert, kiállítás stb. </w:t>
            </w:r>
          </w:p>
          <w:p w:rsidR="00433385" w:rsidRPr="00433385" w:rsidRDefault="00433385" w:rsidP="0080122D">
            <w:pPr>
              <w:numPr>
                <w:ilvl w:val="0"/>
                <w:numId w:val="22"/>
              </w:numPr>
              <w:spacing w:after="33" w:line="246" w:lineRule="auto"/>
              <w:ind w:hanging="360"/>
              <w:rPr>
                <w:sz w:val="16"/>
                <w:szCs w:val="16"/>
              </w:rPr>
            </w:pPr>
            <w:r w:rsidRPr="00433385">
              <w:rPr>
                <w:sz w:val="16"/>
                <w:szCs w:val="16"/>
              </w:rPr>
              <w:t xml:space="preserve">Sportolás, kedvenc sport, iskolai sport. </w:t>
            </w:r>
          </w:p>
          <w:p w:rsidR="00433385" w:rsidRPr="00433385" w:rsidRDefault="00433385" w:rsidP="0080122D">
            <w:pPr>
              <w:numPr>
                <w:ilvl w:val="0"/>
                <w:numId w:val="22"/>
              </w:numPr>
              <w:spacing w:after="121" w:line="273" w:lineRule="auto"/>
              <w:ind w:hanging="360"/>
              <w:rPr>
                <w:sz w:val="16"/>
                <w:szCs w:val="16"/>
              </w:rPr>
            </w:pPr>
            <w:r w:rsidRPr="00433385">
              <w:rPr>
                <w:sz w:val="16"/>
                <w:szCs w:val="16"/>
              </w:rPr>
              <w:t xml:space="preserve">Olvasás, rádió, tévé, számítógép, internet. </w:t>
            </w:r>
          </w:p>
          <w:p w:rsidR="00433385" w:rsidRPr="00433385" w:rsidRDefault="00433385" w:rsidP="00111CEE">
            <w:pPr>
              <w:spacing w:after="20"/>
              <w:ind w:left="2"/>
              <w:rPr>
                <w:sz w:val="16"/>
                <w:szCs w:val="16"/>
              </w:rPr>
            </w:pPr>
            <w:r w:rsidRPr="00433385">
              <w:rPr>
                <w:rFonts w:ascii="Arial" w:eastAsia="Arial" w:hAnsi="Arial" w:cs="Arial"/>
                <w:i/>
                <w:sz w:val="16"/>
                <w:szCs w:val="16"/>
              </w:rPr>
              <w:t xml:space="preserve">Utazás, turizmus </w:t>
            </w:r>
          </w:p>
          <w:p w:rsidR="00433385" w:rsidRPr="00433385" w:rsidRDefault="00433385" w:rsidP="0080122D">
            <w:pPr>
              <w:numPr>
                <w:ilvl w:val="0"/>
                <w:numId w:val="22"/>
              </w:numPr>
              <w:spacing w:after="24" w:line="259" w:lineRule="auto"/>
              <w:ind w:hanging="360"/>
              <w:rPr>
                <w:sz w:val="16"/>
                <w:szCs w:val="16"/>
              </w:rPr>
            </w:pPr>
            <w:r w:rsidRPr="00433385">
              <w:rPr>
                <w:sz w:val="16"/>
                <w:szCs w:val="16"/>
              </w:rPr>
              <w:t xml:space="preserve">Nyaralás itthon, illetve külföldön. </w:t>
            </w:r>
          </w:p>
          <w:p w:rsidR="00433385" w:rsidRPr="00433385" w:rsidRDefault="00433385" w:rsidP="0080122D">
            <w:pPr>
              <w:numPr>
                <w:ilvl w:val="0"/>
                <w:numId w:val="22"/>
              </w:numPr>
              <w:spacing w:after="16" w:line="261" w:lineRule="auto"/>
              <w:ind w:hanging="360"/>
              <w:rPr>
                <w:sz w:val="16"/>
                <w:szCs w:val="16"/>
              </w:rPr>
            </w:pPr>
            <w:r w:rsidRPr="00433385">
              <w:rPr>
                <w:sz w:val="16"/>
                <w:szCs w:val="16"/>
              </w:rPr>
              <w:t xml:space="preserve">Utazási előkészületek, egy utazás megtervezése, megszervezése. </w:t>
            </w:r>
          </w:p>
          <w:p w:rsidR="00433385" w:rsidRPr="00433385" w:rsidRDefault="00433385" w:rsidP="0080122D">
            <w:pPr>
              <w:numPr>
                <w:ilvl w:val="0"/>
                <w:numId w:val="22"/>
              </w:numPr>
              <w:spacing w:line="282" w:lineRule="auto"/>
              <w:ind w:hanging="360"/>
              <w:rPr>
                <w:sz w:val="16"/>
                <w:szCs w:val="16"/>
              </w:rPr>
            </w:pPr>
            <w:r w:rsidRPr="00433385">
              <w:rPr>
                <w:sz w:val="16"/>
                <w:szCs w:val="16"/>
              </w:rPr>
              <w:t xml:space="preserve">Az egyéni és a társas utazás előnyei és hátrányai. </w:t>
            </w:r>
          </w:p>
          <w:p w:rsidR="00433385" w:rsidRPr="00433385" w:rsidRDefault="00433385" w:rsidP="0080122D">
            <w:pPr>
              <w:numPr>
                <w:ilvl w:val="0"/>
                <w:numId w:val="22"/>
              </w:numPr>
              <w:spacing w:line="259" w:lineRule="auto"/>
              <w:ind w:hanging="360"/>
              <w:rPr>
                <w:sz w:val="16"/>
                <w:szCs w:val="16"/>
              </w:rPr>
            </w:pPr>
            <w:r w:rsidRPr="00433385">
              <w:rPr>
                <w:sz w:val="16"/>
                <w:szCs w:val="16"/>
              </w:rPr>
              <w:t xml:space="preserve">Szálláslehetőségek (camping, </w:t>
            </w:r>
          </w:p>
          <w:p w:rsidR="00433385" w:rsidRPr="00433385" w:rsidRDefault="00433385" w:rsidP="00111CEE">
            <w:pPr>
              <w:spacing w:line="276" w:lineRule="auto"/>
              <w:ind w:left="723"/>
              <w:rPr>
                <w:sz w:val="16"/>
                <w:szCs w:val="16"/>
              </w:rPr>
            </w:pPr>
            <w:r w:rsidRPr="00433385">
              <w:rPr>
                <w:sz w:val="16"/>
                <w:szCs w:val="16"/>
              </w:rPr>
              <w:t xml:space="preserve">ifjúsági szállás, szálloda, bérelt lakás vagy ház, lakáscsere stb.) </w:t>
            </w:r>
          </w:p>
          <w:p w:rsidR="00433385" w:rsidRPr="00433385" w:rsidRDefault="00433385" w:rsidP="0080122D">
            <w:pPr>
              <w:numPr>
                <w:ilvl w:val="0"/>
                <w:numId w:val="22"/>
              </w:numPr>
              <w:spacing w:after="142" w:line="259" w:lineRule="auto"/>
              <w:ind w:hanging="360"/>
              <w:rPr>
                <w:sz w:val="16"/>
                <w:szCs w:val="16"/>
              </w:rPr>
            </w:pPr>
            <w:r w:rsidRPr="00433385">
              <w:rPr>
                <w:sz w:val="16"/>
                <w:szCs w:val="16"/>
              </w:rPr>
              <w:t xml:space="preserve">Turisztikai célpontok </w:t>
            </w:r>
          </w:p>
          <w:p w:rsidR="00433385" w:rsidRPr="00433385" w:rsidRDefault="00433385" w:rsidP="00111CEE">
            <w:pPr>
              <w:spacing w:after="21"/>
              <w:ind w:left="2"/>
              <w:rPr>
                <w:sz w:val="16"/>
                <w:szCs w:val="16"/>
              </w:rPr>
            </w:pPr>
            <w:r w:rsidRPr="00433385">
              <w:rPr>
                <w:rFonts w:ascii="Arial" w:eastAsia="Arial" w:hAnsi="Arial" w:cs="Arial"/>
                <w:i/>
                <w:sz w:val="16"/>
                <w:szCs w:val="16"/>
              </w:rPr>
              <w:t xml:space="preserve">Tudomány és technika </w:t>
            </w:r>
          </w:p>
          <w:p w:rsidR="00433385" w:rsidRPr="00433385" w:rsidRDefault="00433385" w:rsidP="0080122D">
            <w:pPr>
              <w:numPr>
                <w:ilvl w:val="0"/>
                <w:numId w:val="22"/>
              </w:numPr>
              <w:spacing w:line="282" w:lineRule="auto"/>
              <w:ind w:hanging="360"/>
              <w:rPr>
                <w:sz w:val="16"/>
                <w:szCs w:val="16"/>
              </w:rPr>
            </w:pPr>
            <w:r w:rsidRPr="00433385">
              <w:rPr>
                <w:sz w:val="16"/>
                <w:szCs w:val="16"/>
              </w:rPr>
              <w:t xml:space="preserve">Népszerű tudományok, ismeretterjesztés </w:t>
            </w:r>
          </w:p>
          <w:p w:rsidR="00433385" w:rsidRPr="00433385" w:rsidRDefault="00433385" w:rsidP="0080122D">
            <w:pPr>
              <w:numPr>
                <w:ilvl w:val="0"/>
                <w:numId w:val="22"/>
              </w:numPr>
              <w:spacing w:line="261" w:lineRule="auto"/>
              <w:ind w:hanging="360"/>
              <w:rPr>
                <w:sz w:val="16"/>
                <w:szCs w:val="16"/>
              </w:rPr>
            </w:pPr>
            <w:r w:rsidRPr="00433385">
              <w:rPr>
                <w:sz w:val="16"/>
                <w:szCs w:val="16"/>
              </w:rPr>
              <w:t xml:space="preserve">Az internet szerepe a magánéletben, a tanulásban és a munkában. </w:t>
            </w:r>
          </w:p>
          <w:p w:rsidR="00433385" w:rsidRPr="00433385" w:rsidRDefault="00433385" w:rsidP="00111CEE">
            <w:pPr>
              <w:ind w:left="2"/>
              <w:rPr>
                <w:sz w:val="16"/>
                <w:szCs w:val="16"/>
              </w:rPr>
            </w:pPr>
            <w:r w:rsidRPr="00433385">
              <w:rPr>
                <w:sz w:val="16"/>
                <w:szCs w:val="16"/>
              </w:rPr>
              <w:t xml:space="preserve"> </w:t>
            </w:r>
          </w:p>
          <w:p w:rsidR="00433385" w:rsidRPr="00433385" w:rsidRDefault="00433385" w:rsidP="00111CEE">
            <w:pPr>
              <w:ind w:left="2"/>
              <w:rPr>
                <w:sz w:val="16"/>
                <w:szCs w:val="16"/>
              </w:rPr>
            </w:pPr>
            <w:r w:rsidRPr="00433385">
              <w:rPr>
                <w:sz w:val="16"/>
                <w:szCs w:val="16"/>
              </w:rPr>
              <w:t xml:space="preserve"> </w:t>
            </w:r>
          </w:p>
          <w:p w:rsidR="00433385" w:rsidRPr="00433385" w:rsidRDefault="00433385" w:rsidP="00111CEE">
            <w:pPr>
              <w:ind w:left="2"/>
              <w:rPr>
                <w:sz w:val="16"/>
                <w:szCs w:val="16"/>
              </w:rPr>
            </w:pPr>
            <w:r w:rsidRPr="00433385">
              <w:rPr>
                <w:sz w:val="16"/>
                <w:szCs w:val="16"/>
              </w:rPr>
              <w:t xml:space="preserve"> </w:t>
            </w:r>
          </w:p>
          <w:p w:rsidR="00433385" w:rsidRPr="00433385" w:rsidRDefault="00433385" w:rsidP="00111CEE">
            <w:pPr>
              <w:ind w:left="2"/>
              <w:rPr>
                <w:sz w:val="16"/>
                <w:szCs w:val="16"/>
              </w:rPr>
            </w:pPr>
            <w:r w:rsidRPr="00433385">
              <w:rPr>
                <w:sz w:val="16"/>
                <w:szCs w:val="16"/>
              </w:rPr>
              <w:t xml:space="preserve"> </w:t>
            </w:r>
          </w:p>
        </w:tc>
        <w:tc>
          <w:tcPr>
            <w:tcW w:w="1944"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80122D">
            <w:pPr>
              <w:numPr>
                <w:ilvl w:val="0"/>
                <w:numId w:val="23"/>
              </w:numPr>
              <w:spacing w:after="94" w:line="271" w:lineRule="auto"/>
              <w:rPr>
                <w:sz w:val="16"/>
                <w:szCs w:val="16"/>
              </w:rPr>
            </w:pPr>
            <w:r w:rsidRPr="00433385">
              <w:rPr>
                <w:sz w:val="16"/>
                <w:szCs w:val="16"/>
              </w:rPr>
              <w:t xml:space="preserve">Sans + infinitif - Le gérondif </w:t>
            </w:r>
          </w:p>
          <w:p w:rsidR="00433385" w:rsidRPr="00433385" w:rsidRDefault="00433385" w:rsidP="0080122D">
            <w:pPr>
              <w:numPr>
                <w:ilvl w:val="0"/>
                <w:numId w:val="23"/>
              </w:numPr>
              <w:spacing w:after="120"/>
              <w:rPr>
                <w:sz w:val="16"/>
                <w:szCs w:val="16"/>
              </w:rPr>
            </w:pPr>
            <w:r w:rsidRPr="00433385">
              <w:rPr>
                <w:sz w:val="16"/>
                <w:szCs w:val="16"/>
              </w:rPr>
              <w:t xml:space="preserve">Situations de vie en famille </w:t>
            </w:r>
          </w:p>
          <w:p w:rsidR="00433385" w:rsidRPr="00433385" w:rsidRDefault="00433385" w:rsidP="0080122D">
            <w:pPr>
              <w:numPr>
                <w:ilvl w:val="0"/>
                <w:numId w:val="23"/>
              </w:numPr>
              <w:spacing w:after="148" w:line="237" w:lineRule="auto"/>
              <w:rPr>
                <w:sz w:val="16"/>
                <w:szCs w:val="16"/>
              </w:rPr>
            </w:pPr>
            <w:r w:rsidRPr="00433385">
              <w:rPr>
                <w:sz w:val="16"/>
                <w:szCs w:val="16"/>
              </w:rPr>
              <w:t xml:space="preserve">Le lexique des sentiments </w:t>
            </w:r>
          </w:p>
          <w:p w:rsidR="00433385" w:rsidRPr="00433385" w:rsidRDefault="00433385" w:rsidP="0080122D">
            <w:pPr>
              <w:numPr>
                <w:ilvl w:val="0"/>
                <w:numId w:val="23"/>
              </w:numPr>
              <w:spacing w:after="105" w:line="259" w:lineRule="auto"/>
              <w:rPr>
                <w:sz w:val="16"/>
                <w:szCs w:val="16"/>
              </w:rPr>
            </w:pPr>
            <w:r w:rsidRPr="00433385">
              <w:rPr>
                <w:sz w:val="16"/>
                <w:szCs w:val="16"/>
              </w:rPr>
              <w:t xml:space="preserve">Le lexique du théâtre </w:t>
            </w:r>
          </w:p>
          <w:p w:rsidR="00433385" w:rsidRPr="00433385" w:rsidRDefault="00433385" w:rsidP="0080122D">
            <w:pPr>
              <w:numPr>
                <w:ilvl w:val="0"/>
                <w:numId w:val="23"/>
              </w:numPr>
              <w:spacing w:after="149" w:line="237" w:lineRule="auto"/>
              <w:rPr>
                <w:sz w:val="16"/>
                <w:szCs w:val="16"/>
              </w:rPr>
            </w:pPr>
            <w:r w:rsidRPr="00433385">
              <w:rPr>
                <w:sz w:val="16"/>
                <w:szCs w:val="16"/>
              </w:rPr>
              <w:t xml:space="preserve">Mouvements et positions </w:t>
            </w:r>
          </w:p>
          <w:p w:rsidR="00433385" w:rsidRPr="00433385" w:rsidRDefault="00433385" w:rsidP="0080122D">
            <w:pPr>
              <w:numPr>
                <w:ilvl w:val="0"/>
                <w:numId w:val="23"/>
              </w:numPr>
              <w:spacing w:after="96" w:line="271" w:lineRule="auto"/>
              <w:rPr>
                <w:sz w:val="16"/>
                <w:szCs w:val="16"/>
              </w:rPr>
            </w:pPr>
            <w:r w:rsidRPr="00433385">
              <w:rPr>
                <w:sz w:val="16"/>
                <w:szCs w:val="16"/>
              </w:rPr>
              <w:t xml:space="preserve">La déscription physique: le caractère, l’humour </w:t>
            </w:r>
          </w:p>
          <w:p w:rsidR="00433385" w:rsidRPr="00433385" w:rsidRDefault="00433385" w:rsidP="00111CEE">
            <w:pPr>
              <w:spacing w:after="105"/>
              <w:rPr>
                <w:sz w:val="16"/>
                <w:szCs w:val="16"/>
              </w:rPr>
            </w:pPr>
            <w:r w:rsidRPr="00433385">
              <w:rPr>
                <w:sz w:val="16"/>
                <w:szCs w:val="16"/>
              </w:rPr>
              <w:t xml:space="preserve">*- Le plus-que-parfait </w:t>
            </w:r>
          </w:p>
          <w:p w:rsidR="00433385" w:rsidRPr="00433385" w:rsidRDefault="00433385" w:rsidP="0080122D">
            <w:pPr>
              <w:numPr>
                <w:ilvl w:val="0"/>
                <w:numId w:val="24"/>
              </w:numPr>
              <w:spacing w:after="103" w:line="259" w:lineRule="auto"/>
              <w:rPr>
                <w:sz w:val="16"/>
                <w:szCs w:val="16"/>
              </w:rPr>
            </w:pPr>
            <w:r w:rsidRPr="00433385">
              <w:rPr>
                <w:sz w:val="16"/>
                <w:szCs w:val="16"/>
              </w:rPr>
              <w:t xml:space="preserve">Le factitif </w:t>
            </w:r>
          </w:p>
          <w:p w:rsidR="00433385" w:rsidRPr="00433385" w:rsidRDefault="00433385" w:rsidP="0080122D">
            <w:pPr>
              <w:numPr>
                <w:ilvl w:val="0"/>
                <w:numId w:val="24"/>
              </w:numPr>
              <w:spacing w:after="105" w:line="259" w:lineRule="auto"/>
              <w:rPr>
                <w:sz w:val="16"/>
                <w:szCs w:val="16"/>
              </w:rPr>
            </w:pPr>
            <w:r w:rsidRPr="00433385">
              <w:rPr>
                <w:sz w:val="16"/>
                <w:szCs w:val="16"/>
              </w:rPr>
              <w:t xml:space="preserve">Organiser un texte </w:t>
            </w:r>
          </w:p>
          <w:p w:rsidR="00433385" w:rsidRPr="00433385" w:rsidRDefault="00433385" w:rsidP="0080122D">
            <w:pPr>
              <w:numPr>
                <w:ilvl w:val="0"/>
                <w:numId w:val="24"/>
              </w:numPr>
              <w:spacing w:after="105" w:line="259" w:lineRule="auto"/>
              <w:rPr>
                <w:sz w:val="16"/>
                <w:szCs w:val="16"/>
              </w:rPr>
            </w:pPr>
            <w:r w:rsidRPr="00433385">
              <w:rPr>
                <w:sz w:val="16"/>
                <w:szCs w:val="16"/>
              </w:rPr>
              <w:t xml:space="preserve">Argumenter </w:t>
            </w:r>
          </w:p>
          <w:p w:rsidR="00433385" w:rsidRPr="00433385" w:rsidRDefault="00433385" w:rsidP="0080122D">
            <w:pPr>
              <w:numPr>
                <w:ilvl w:val="0"/>
                <w:numId w:val="24"/>
              </w:numPr>
              <w:spacing w:after="122" w:line="270" w:lineRule="auto"/>
              <w:rPr>
                <w:sz w:val="16"/>
                <w:szCs w:val="16"/>
              </w:rPr>
            </w:pPr>
            <w:r w:rsidRPr="00433385">
              <w:rPr>
                <w:sz w:val="16"/>
                <w:szCs w:val="16"/>
              </w:rPr>
              <w:t xml:space="preserve">Les expressions de  la santé </w:t>
            </w:r>
          </w:p>
          <w:p w:rsidR="00433385" w:rsidRPr="00433385" w:rsidRDefault="00433385" w:rsidP="0080122D">
            <w:pPr>
              <w:numPr>
                <w:ilvl w:val="0"/>
                <w:numId w:val="24"/>
              </w:numPr>
              <w:spacing w:after="105" w:line="259" w:lineRule="auto"/>
              <w:rPr>
                <w:sz w:val="16"/>
                <w:szCs w:val="16"/>
              </w:rPr>
            </w:pPr>
            <w:r w:rsidRPr="00433385">
              <w:rPr>
                <w:sz w:val="16"/>
                <w:szCs w:val="16"/>
              </w:rPr>
              <w:t xml:space="preserve">Les quantités </w:t>
            </w:r>
          </w:p>
          <w:p w:rsidR="00433385" w:rsidRPr="00433385" w:rsidRDefault="00433385" w:rsidP="0080122D">
            <w:pPr>
              <w:numPr>
                <w:ilvl w:val="0"/>
                <w:numId w:val="24"/>
              </w:numPr>
              <w:spacing w:after="122" w:line="237" w:lineRule="auto"/>
              <w:rPr>
                <w:sz w:val="16"/>
                <w:szCs w:val="16"/>
              </w:rPr>
            </w:pPr>
            <w:r w:rsidRPr="00433385">
              <w:rPr>
                <w:sz w:val="16"/>
                <w:szCs w:val="16"/>
              </w:rPr>
              <w:t xml:space="preserve">Les marqueurs temporels </w:t>
            </w:r>
          </w:p>
          <w:p w:rsidR="00433385" w:rsidRPr="00433385" w:rsidRDefault="00433385" w:rsidP="0080122D">
            <w:pPr>
              <w:numPr>
                <w:ilvl w:val="0"/>
                <w:numId w:val="24"/>
              </w:numPr>
              <w:spacing w:after="118"/>
              <w:rPr>
                <w:sz w:val="16"/>
                <w:szCs w:val="16"/>
              </w:rPr>
            </w:pPr>
            <w:r w:rsidRPr="00433385">
              <w:rPr>
                <w:sz w:val="16"/>
                <w:szCs w:val="16"/>
              </w:rPr>
              <w:t xml:space="preserve">Les expressions de  se soigner </w:t>
            </w:r>
          </w:p>
          <w:p w:rsidR="00433385" w:rsidRPr="00433385" w:rsidRDefault="00433385" w:rsidP="00111CEE">
            <w:pPr>
              <w:spacing w:after="105"/>
              <w:rPr>
                <w:sz w:val="16"/>
                <w:szCs w:val="16"/>
              </w:rPr>
            </w:pPr>
            <w:r w:rsidRPr="00433385">
              <w:rPr>
                <w:sz w:val="16"/>
                <w:szCs w:val="16"/>
              </w:rPr>
              <w:t xml:space="preserve"> </w:t>
            </w:r>
          </w:p>
          <w:p w:rsidR="00433385" w:rsidRPr="00433385" w:rsidRDefault="00433385" w:rsidP="00111CEE">
            <w:pPr>
              <w:spacing w:after="103" w:line="256" w:lineRule="auto"/>
              <w:rPr>
                <w:sz w:val="16"/>
                <w:szCs w:val="16"/>
              </w:rPr>
            </w:pPr>
            <w:r w:rsidRPr="00433385">
              <w:rPr>
                <w:rFonts w:ascii="Arial" w:eastAsia="Arial" w:hAnsi="Arial" w:cs="Arial"/>
                <w:i/>
                <w:sz w:val="16"/>
                <w:szCs w:val="16"/>
              </w:rPr>
              <w:t xml:space="preserve">+Interkulturális kompetenciák </w:t>
            </w:r>
          </w:p>
          <w:p w:rsidR="00433385" w:rsidRPr="00433385" w:rsidRDefault="00433385" w:rsidP="00111CEE">
            <w:pPr>
              <w:rPr>
                <w:sz w:val="16"/>
                <w:szCs w:val="16"/>
              </w:rPr>
            </w:pPr>
            <w:r w:rsidRPr="00433385">
              <w:rPr>
                <w:sz w:val="16"/>
                <w:szCs w:val="16"/>
              </w:rPr>
              <w:t xml:space="preserve"> </w:t>
            </w:r>
          </w:p>
          <w:p w:rsidR="00433385" w:rsidRPr="00433385" w:rsidRDefault="00433385" w:rsidP="0080122D">
            <w:pPr>
              <w:numPr>
                <w:ilvl w:val="0"/>
                <w:numId w:val="24"/>
              </w:numPr>
              <w:spacing w:after="16" w:line="259" w:lineRule="auto"/>
              <w:rPr>
                <w:sz w:val="16"/>
                <w:szCs w:val="16"/>
              </w:rPr>
            </w:pPr>
            <w:r w:rsidRPr="00433385">
              <w:rPr>
                <w:sz w:val="16"/>
                <w:szCs w:val="16"/>
              </w:rPr>
              <w:t xml:space="preserve">Le siècle des </w:t>
            </w:r>
          </w:p>
          <w:p w:rsidR="00433385" w:rsidRPr="00433385" w:rsidRDefault="00433385" w:rsidP="00111CEE">
            <w:pPr>
              <w:spacing w:after="9"/>
              <w:ind w:left="323"/>
              <w:jc w:val="center"/>
              <w:rPr>
                <w:sz w:val="16"/>
                <w:szCs w:val="16"/>
              </w:rPr>
            </w:pPr>
            <w:r w:rsidRPr="00433385">
              <w:rPr>
                <w:sz w:val="16"/>
                <w:szCs w:val="16"/>
              </w:rPr>
              <w:t xml:space="preserve">Lumières </w:t>
            </w:r>
          </w:p>
          <w:p w:rsidR="00433385" w:rsidRPr="00433385" w:rsidRDefault="00433385" w:rsidP="0080122D">
            <w:pPr>
              <w:numPr>
                <w:ilvl w:val="0"/>
                <w:numId w:val="24"/>
              </w:numPr>
              <w:spacing w:after="16" w:line="259" w:lineRule="auto"/>
              <w:rPr>
                <w:sz w:val="16"/>
                <w:szCs w:val="16"/>
              </w:rPr>
            </w:pPr>
            <w:r w:rsidRPr="00433385">
              <w:rPr>
                <w:sz w:val="16"/>
                <w:szCs w:val="16"/>
              </w:rPr>
              <w:t xml:space="preserve">L’aveneir de </w:t>
            </w:r>
          </w:p>
          <w:p w:rsidR="00433385" w:rsidRPr="00433385" w:rsidRDefault="00433385" w:rsidP="00111CEE">
            <w:pPr>
              <w:spacing w:after="29" w:line="238" w:lineRule="auto"/>
              <w:ind w:left="360" w:right="24" w:firstLine="360"/>
              <w:rPr>
                <w:sz w:val="16"/>
                <w:szCs w:val="16"/>
              </w:rPr>
            </w:pPr>
            <w:r w:rsidRPr="00433385">
              <w:rPr>
                <w:sz w:val="16"/>
                <w:szCs w:val="16"/>
              </w:rPr>
              <w:t xml:space="preserve">notre planète </w:t>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La France et </w:t>
            </w:r>
          </w:p>
          <w:p w:rsidR="00433385" w:rsidRPr="00433385" w:rsidRDefault="00433385" w:rsidP="00111CEE">
            <w:pPr>
              <w:ind w:left="334"/>
              <w:jc w:val="center"/>
              <w:rPr>
                <w:sz w:val="16"/>
                <w:szCs w:val="16"/>
              </w:rPr>
            </w:pPr>
            <w:r w:rsidRPr="00433385">
              <w:rPr>
                <w:sz w:val="16"/>
                <w:szCs w:val="16"/>
              </w:rPr>
              <w:t xml:space="preserve">l’écologie </w:t>
            </w:r>
          </w:p>
          <w:p w:rsidR="00433385" w:rsidRPr="00433385" w:rsidRDefault="00433385" w:rsidP="0080122D">
            <w:pPr>
              <w:numPr>
                <w:ilvl w:val="0"/>
                <w:numId w:val="24"/>
              </w:numPr>
              <w:spacing w:after="15" w:line="259" w:lineRule="auto"/>
              <w:rPr>
                <w:sz w:val="16"/>
                <w:szCs w:val="16"/>
              </w:rPr>
            </w:pPr>
            <w:r w:rsidRPr="00433385">
              <w:rPr>
                <w:sz w:val="16"/>
                <w:szCs w:val="16"/>
              </w:rPr>
              <w:t xml:space="preserve">Paris et ces </w:t>
            </w:r>
          </w:p>
          <w:p w:rsidR="00433385" w:rsidRPr="00433385" w:rsidRDefault="00433385" w:rsidP="00111CEE">
            <w:pPr>
              <w:ind w:left="155"/>
              <w:jc w:val="center"/>
              <w:rPr>
                <w:sz w:val="16"/>
                <w:szCs w:val="16"/>
              </w:rPr>
            </w:pPr>
            <w:r w:rsidRPr="00433385">
              <w:rPr>
                <w:sz w:val="16"/>
                <w:szCs w:val="16"/>
              </w:rPr>
              <w:t xml:space="preserve">trésors </w:t>
            </w:r>
          </w:p>
          <w:p w:rsidR="00433385" w:rsidRPr="00433385" w:rsidRDefault="00433385" w:rsidP="0080122D">
            <w:pPr>
              <w:numPr>
                <w:ilvl w:val="0"/>
                <w:numId w:val="24"/>
              </w:numPr>
              <w:spacing w:line="259" w:lineRule="auto"/>
              <w:rPr>
                <w:sz w:val="16"/>
                <w:szCs w:val="16"/>
              </w:rPr>
            </w:pPr>
            <w:r w:rsidRPr="00433385">
              <w:rPr>
                <w:sz w:val="16"/>
                <w:szCs w:val="16"/>
              </w:rPr>
              <w:t xml:space="preserve">La </w:t>
            </w:r>
          </w:p>
          <w:p w:rsidR="00433385" w:rsidRPr="00433385" w:rsidRDefault="00433385" w:rsidP="00111CEE">
            <w:pPr>
              <w:ind w:right="129"/>
              <w:jc w:val="right"/>
              <w:rPr>
                <w:sz w:val="16"/>
                <w:szCs w:val="16"/>
              </w:rPr>
            </w:pPr>
            <w:r w:rsidRPr="00433385">
              <w:rPr>
                <w:sz w:val="16"/>
                <w:szCs w:val="16"/>
              </w:rPr>
              <w:t xml:space="preserve">Franciphonie </w:t>
            </w:r>
          </w:p>
        </w:tc>
        <w:tc>
          <w:tcPr>
            <w:tcW w:w="2784"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c>
          <w:tcPr>
            <w:tcW w:w="2141"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c>
          <w:tcPr>
            <w:tcW w:w="2950"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r>
    </w:tbl>
    <w:p w:rsidR="00433385" w:rsidRPr="00433385" w:rsidRDefault="00433385" w:rsidP="00433385">
      <w:pPr>
        <w:ind w:left="-1418" w:right="15424"/>
        <w:rPr>
          <w:sz w:val="16"/>
          <w:szCs w:val="16"/>
        </w:rPr>
      </w:pPr>
    </w:p>
    <w:tbl>
      <w:tblPr>
        <w:tblStyle w:val="TableGrid"/>
        <w:tblW w:w="14220" w:type="dxa"/>
        <w:tblInd w:w="-108" w:type="dxa"/>
        <w:tblCellMar>
          <w:left w:w="108" w:type="dxa"/>
          <w:bottom w:w="10" w:type="dxa"/>
          <w:right w:w="78" w:type="dxa"/>
        </w:tblCellMar>
        <w:tblLook w:val="04A0" w:firstRow="1" w:lastRow="0" w:firstColumn="1" w:lastColumn="0" w:noHBand="0" w:noVBand="1"/>
      </w:tblPr>
      <w:tblGrid>
        <w:gridCol w:w="4401"/>
        <w:gridCol w:w="1944"/>
        <w:gridCol w:w="2784"/>
        <w:gridCol w:w="2141"/>
        <w:gridCol w:w="2950"/>
      </w:tblGrid>
      <w:tr w:rsidR="00433385" w:rsidRPr="00433385" w:rsidTr="00111CEE">
        <w:trPr>
          <w:trHeight w:val="8963"/>
        </w:trPr>
        <w:tc>
          <w:tcPr>
            <w:tcW w:w="4400"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23" w:line="252" w:lineRule="auto"/>
              <w:ind w:right="26"/>
              <w:rPr>
                <w:sz w:val="16"/>
                <w:szCs w:val="16"/>
              </w:rPr>
            </w:pPr>
            <w:r w:rsidRPr="00433385">
              <w:rPr>
                <w:rFonts w:ascii="Arial" w:eastAsia="Arial" w:hAnsi="Arial" w:cs="Arial"/>
                <w:b/>
                <w:sz w:val="16"/>
                <w:szCs w:val="16"/>
              </w:rPr>
              <w:t xml:space="preserve">Kommunikációs eszközök: </w:t>
            </w:r>
            <w:r w:rsidRPr="00433385">
              <w:rPr>
                <w:rFonts w:ascii="Arial" w:eastAsia="Arial" w:hAnsi="Arial" w:cs="Arial"/>
                <w:b/>
                <w:i/>
                <w:sz w:val="16"/>
                <w:szCs w:val="16"/>
              </w:rPr>
              <w:t xml:space="preserve">Társadalmi érintkezéshez szükséges kommunikációs eszközök: </w:t>
            </w:r>
          </w:p>
          <w:p w:rsidR="00433385" w:rsidRPr="00433385" w:rsidRDefault="00433385" w:rsidP="0080122D">
            <w:pPr>
              <w:numPr>
                <w:ilvl w:val="0"/>
                <w:numId w:val="25"/>
              </w:numPr>
              <w:spacing w:after="22" w:line="259" w:lineRule="auto"/>
              <w:ind w:hanging="360"/>
              <w:rPr>
                <w:sz w:val="16"/>
                <w:szCs w:val="16"/>
              </w:rPr>
            </w:pPr>
            <w:r w:rsidRPr="00433385">
              <w:rPr>
                <w:sz w:val="16"/>
                <w:szCs w:val="16"/>
              </w:rPr>
              <w:t xml:space="preserve">megszólítás, </w:t>
            </w:r>
          </w:p>
          <w:p w:rsidR="00433385" w:rsidRPr="00433385" w:rsidRDefault="00433385" w:rsidP="0080122D">
            <w:pPr>
              <w:numPr>
                <w:ilvl w:val="0"/>
                <w:numId w:val="25"/>
              </w:numPr>
              <w:spacing w:after="23" w:line="259" w:lineRule="auto"/>
              <w:ind w:hanging="360"/>
              <w:rPr>
                <w:sz w:val="16"/>
                <w:szCs w:val="16"/>
              </w:rPr>
            </w:pPr>
            <w:r w:rsidRPr="00433385">
              <w:rPr>
                <w:sz w:val="16"/>
                <w:szCs w:val="16"/>
              </w:rPr>
              <w:t xml:space="preserve">köszönés, elköszönés, </w:t>
            </w:r>
          </w:p>
          <w:p w:rsidR="00433385" w:rsidRPr="00433385" w:rsidRDefault="00433385" w:rsidP="0080122D">
            <w:pPr>
              <w:numPr>
                <w:ilvl w:val="0"/>
                <w:numId w:val="25"/>
              </w:numPr>
              <w:spacing w:after="23" w:line="259" w:lineRule="auto"/>
              <w:ind w:hanging="360"/>
              <w:rPr>
                <w:sz w:val="16"/>
                <w:szCs w:val="16"/>
              </w:rPr>
            </w:pPr>
            <w:r w:rsidRPr="00433385">
              <w:rPr>
                <w:sz w:val="16"/>
                <w:szCs w:val="16"/>
              </w:rPr>
              <w:t xml:space="preserve">köszönet és arra reagálás, </w:t>
            </w:r>
          </w:p>
          <w:p w:rsidR="00433385" w:rsidRPr="00433385" w:rsidRDefault="00433385" w:rsidP="0080122D">
            <w:pPr>
              <w:numPr>
                <w:ilvl w:val="0"/>
                <w:numId w:val="25"/>
              </w:numPr>
              <w:spacing w:after="25" w:line="259" w:lineRule="auto"/>
              <w:ind w:hanging="360"/>
              <w:rPr>
                <w:sz w:val="16"/>
                <w:szCs w:val="16"/>
              </w:rPr>
            </w:pPr>
            <w:r w:rsidRPr="00433385">
              <w:rPr>
                <w:sz w:val="16"/>
                <w:szCs w:val="16"/>
              </w:rPr>
              <w:t xml:space="preserve">bemutatás, bemutatkozás, </w:t>
            </w:r>
          </w:p>
          <w:p w:rsidR="00433385" w:rsidRPr="00433385" w:rsidRDefault="00433385" w:rsidP="0080122D">
            <w:pPr>
              <w:numPr>
                <w:ilvl w:val="0"/>
                <w:numId w:val="25"/>
              </w:numPr>
              <w:spacing w:line="281" w:lineRule="auto"/>
              <w:ind w:hanging="360"/>
              <w:rPr>
                <w:sz w:val="16"/>
                <w:szCs w:val="16"/>
              </w:rPr>
            </w:pPr>
            <w:r w:rsidRPr="00433385">
              <w:rPr>
                <w:sz w:val="16"/>
                <w:szCs w:val="16"/>
              </w:rPr>
              <w:t xml:space="preserve">érdeklődés hogylét iránt és arra reagálás, </w:t>
            </w:r>
          </w:p>
          <w:p w:rsidR="00433385" w:rsidRPr="00433385" w:rsidRDefault="00433385" w:rsidP="0080122D">
            <w:pPr>
              <w:numPr>
                <w:ilvl w:val="0"/>
                <w:numId w:val="25"/>
              </w:numPr>
              <w:spacing w:after="23" w:line="259" w:lineRule="auto"/>
              <w:ind w:hanging="360"/>
              <w:rPr>
                <w:sz w:val="16"/>
                <w:szCs w:val="16"/>
              </w:rPr>
            </w:pPr>
            <w:r w:rsidRPr="00433385">
              <w:rPr>
                <w:sz w:val="16"/>
                <w:szCs w:val="16"/>
              </w:rPr>
              <w:t xml:space="preserve">engedélykérés és arra reagálás, </w:t>
            </w:r>
          </w:p>
          <w:p w:rsidR="00433385" w:rsidRPr="00433385" w:rsidRDefault="00433385" w:rsidP="0080122D">
            <w:pPr>
              <w:numPr>
                <w:ilvl w:val="0"/>
                <w:numId w:val="25"/>
              </w:numPr>
              <w:spacing w:after="24" w:line="259" w:lineRule="auto"/>
              <w:ind w:hanging="360"/>
              <w:rPr>
                <w:sz w:val="16"/>
                <w:szCs w:val="16"/>
              </w:rPr>
            </w:pPr>
            <w:r w:rsidRPr="00433385">
              <w:rPr>
                <w:sz w:val="16"/>
                <w:szCs w:val="16"/>
              </w:rPr>
              <w:t xml:space="preserve">bocsánatkérés és arra reagálás, </w:t>
            </w:r>
          </w:p>
          <w:p w:rsidR="00433385" w:rsidRPr="00433385" w:rsidRDefault="00433385" w:rsidP="0080122D">
            <w:pPr>
              <w:numPr>
                <w:ilvl w:val="0"/>
                <w:numId w:val="25"/>
              </w:numPr>
              <w:spacing w:line="281" w:lineRule="auto"/>
              <w:ind w:hanging="360"/>
              <w:rPr>
                <w:sz w:val="16"/>
                <w:szCs w:val="16"/>
              </w:rPr>
            </w:pPr>
            <w:r w:rsidRPr="00433385">
              <w:rPr>
                <w:sz w:val="16"/>
                <w:szCs w:val="16"/>
              </w:rPr>
              <w:t xml:space="preserve">gratuláció, jókívánságok és arra reagálás, </w:t>
            </w:r>
          </w:p>
          <w:p w:rsidR="00433385" w:rsidRPr="00433385" w:rsidRDefault="00433385" w:rsidP="0080122D">
            <w:pPr>
              <w:numPr>
                <w:ilvl w:val="0"/>
                <w:numId w:val="25"/>
              </w:numPr>
              <w:spacing w:line="282" w:lineRule="auto"/>
              <w:ind w:hanging="360"/>
              <w:rPr>
                <w:sz w:val="16"/>
                <w:szCs w:val="16"/>
              </w:rPr>
            </w:pPr>
            <w:r w:rsidRPr="00433385">
              <w:rPr>
                <w:sz w:val="16"/>
                <w:szCs w:val="16"/>
              </w:rPr>
              <w:t>személyes levélben megszólítás, és</w:t>
            </w:r>
            <w:r w:rsidRPr="00433385">
              <w:rPr>
                <w:rFonts w:ascii="Arial" w:eastAsia="Arial" w:hAnsi="Arial" w:cs="Arial"/>
                <w:b/>
                <w:sz w:val="16"/>
                <w:szCs w:val="16"/>
              </w:rPr>
              <w:t xml:space="preserve"> </w:t>
            </w:r>
            <w:r w:rsidRPr="00433385">
              <w:rPr>
                <w:sz w:val="16"/>
                <w:szCs w:val="16"/>
              </w:rPr>
              <w:t xml:space="preserve">elbúcsúzás </w:t>
            </w:r>
          </w:p>
          <w:p w:rsidR="00433385" w:rsidRPr="00433385" w:rsidRDefault="00433385" w:rsidP="0080122D">
            <w:pPr>
              <w:numPr>
                <w:ilvl w:val="0"/>
                <w:numId w:val="25"/>
              </w:numPr>
              <w:spacing w:after="23" w:line="259" w:lineRule="auto"/>
              <w:ind w:hanging="360"/>
              <w:rPr>
                <w:sz w:val="16"/>
                <w:szCs w:val="16"/>
              </w:rPr>
            </w:pPr>
            <w:r w:rsidRPr="00433385">
              <w:rPr>
                <w:sz w:val="16"/>
                <w:szCs w:val="16"/>
              </w:rPr>
              <w:t xml:space="preserve">hivatalos levél </w:t>
            </w:r>
          </w:p>
          <w:p w:rsidR="00433385" w:rsidRPr="00433385" w:rsidRDefault="00433385" w:rsidP="0080122D">
            <w:pPr>
              <w:numPr>
                <w:ilvl w:val="0"/>
                <w:numId w:val="25"/>
              </w:numPr>
              <w:spacing w:line="259" w:lineRule="auto"/>
              <w:ind w:hanging="360"/>
              <w:rPr>
                <w:sz w:val="16"/>
                <w:szCs w:val="16"/>
              </w:rPr>
            </w:pPr>
            <w:r w:rsidRPr="00433385">
              <w:rPr>
                <w:sz w:val="16"/>
                <w:szCs w:val="16"/>
              </w:rPr>
              <w:t xml:space="preserve">megrendelés, lemondás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after="19" w:line="258" w:lineRule="auto"/>
              <w:rPr>
                <w:sz w:val="16"/>
                <w:szCs w:val="16"/>
              </w:rPr>
            </w:pPr>
            <w:r w:rsidRPr="00433385">
              <w:rPr>
                <w:rFonts w:ascii="Arial" w:eastAsia="Arial" w:hAnsi="Arial" w:cs="Arial"/>
                <w:b/>
                <w:i/>
                <w:sz w:val="16"/>
                <w:szCs w:val="16"/>
              </w:rPr>
              <w:t xml:space="preserve">Személyes beállítódás és vélemény kifejezésére szolgáló kommunikációs eszközök: </w:t>
            </w:r>
          </w:p>
          <w:p w:rsidR="00433385" w:rsidRPr="00433385" w:rsidRDefault="00433385" w:rsidP="0080122D">
            <w:pPr>
              <w:numPr>
                <w:ilvl w:val="0"/>
                <w:numId w:val="25"/>
              </w:numPr>
              <w:spacing w:line="281" w:lineRule="auto"/>
              <w:ind w:hanging="360"/>
              <w:rPr>
                <w:sz w:val="16"/>
                <w:szCs w:val="16"/>
              </w:rPr>
            </w:pPr>
            <w:r w:rsidRPr="00433385">
              <w:rPr>
                <w:sz w:val="16"/>
                <w:szCs w:val="16"/>
              </w:rPr>
              <w:t>véleménykérés és arra reagálás,</w:t>
            </w:r>
            <w:r w:rsidRPr="00433385">
              <w:rPr>
                <w:rFonts w:ascii="Arial" w:eastAsia="Arial" w:hAnsi="Arial" w:cs="Arial"/>
                <w:b/>
                <w:sz w:val="16"/>
                <w:szCs w:val="16"/>
              </w:rPr>
              <w:t xml:space="preserve"> </w:t>
            </w:r>
          </w:p>
          <w:p w:rsidR="00433385" w:rsidRPr="00433385" w:rsidRDefault="00433385" w:rsidP="0080122D">
            <w:pPr>
              <w:numPr>
                <w:ilvl w:val="0"/>
                <w:numId w:val="25"/>
              </w:numPr>
              <w:spacing w:line="282" w:lineRule="auto"/>
              <w:ind w:hanging="360"/>
              <w:rPr>
                <w:sz w:val="16"/>
                <w:szCs w:val="16"/>
              </w:rPr>
            </w:pPr>
            <w:r w:rsidRPr="00433385">
              <w:rPr>
                <w:sz w:val="16"/>
                <w:szCs w:val="16"/>
              </w:rPr>
              <w:t xml:space="preserve">valaki igazának az elismerése és el nem ismerése, </w:t>
            </w:r>
          </w:p>
          <w:p w:rsidR="00433385" w:rsidRPr="00433385" w:rsidRDefault="00433385" w:rsidP="0080122D">
            <w:pPr>
              <w:numPr>
                <w:ilvl w:val="0"/>
                <w:numId w:val="25"/>
              </w:numPr>
              <w:spacing w:after="22" w:line="259" w:lineRule="auto"/>
              <w:ind w:hanging="360"/>
              <w:rPr>
                <w:sz w:val="16"/>
                <w:szCs w:val="16"/>
              </w:rPr>
            </w:pPr>
            <w:r w:rsidRPr="00433385">
              <w:rPr>
                <w:sz w:val="16"/>
                <w:szCs w:val="16"/>
              </w:rPr>
              <w:t xml:space="preserve">egyetértés, egyet nem értés, </w:t>
            </w:r>
          </w:p>
          <w:p w:rsidR="00433385" w:rsidRPr="00433385" w:rsidRDefault="00433385" w:rsidP="0080122D">
            <w:pPr>
              <w:numPr>
                <w:ilvl w:val="0"/>
                <w:numId w:val="25"/>
              </w:numPr>
              <w:spacing w:after="23" w:line="259" w:lineRule="auto"/>
              <w:ind w:hanging="360"/>
              <w:rPr>
                <w:sz w:val="16"/>
                <w:szCs w:val="16"/>
              </w:rPr>
            </w:pPr>
            <w:r w:rsidRPr="00433385">
              <w:rPr>
                <w:sz w:val="16"/>
                <w:szCs w:val="16"/>
              </w:rPr>
              <w:t xml:space="preserve">tetszés, nem tetszés, </w:t>
            </w:r>
          </w:p>
          <w:p w:rsidR="00433385" w:rsidRPr="00433385" w:rsidRDefault="00433385" w:rsidP="0080122D">
            <w:pPr>
              <w:numPr>
                <w:ilvl w:val="0"/>
                <w:numId w:val="25"/>
              </w:numPr>
              <w:spacing w:line="259" w:lineRule="auto"/>
              <w:ind w:hanging="360"/>
              <w:rPr>
                <w:sz w:val="16"/>
                <w:szCs w:val="16"/>
              </w:rPr>
            </w:pPr>
            <w:r w:rsidRPr="00433385">
              <w:rPr>
                <w:sz w:val="16"/>
                <w:szCs w:val="16"/>
              </w:rPr>
              <w:t xml:space="preserve">akarat, kívánság, képesség.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rPr>
                <w:sz w:val="16"/>
                <w:szCs w:val="16"/>
              </w:rPr>
            </w:pPr>
            <w:r w:rsidRPr="00433385">
              <w:rPr>
                <w:sz w:val="16"/>
                <w:szCs w:val="16"/>
              </w:rPr>
              <w:t xml:space="preserve"> </w:t>
            </w:r>
          </w:p>
        </w:tc>
        <w:tc>
          <w:tcPr>
            <w:tcW w:w="1944"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c>
          <w:tcPr>
            <w:tcW w:w="2784"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c>
          <w:tcPr>
            <w:tcW w:w="2141" w:type="dxa"/>
            <w:tcBorders>
              <w:top w:val="single" w:sz="4" w:space="0" w:color="000000"/>
              <w:left w:val="single" w:sz="4" w:space="0" w:color="000000"/>
              <w:bottom w:val="single" w:sz="4" w:space="0" w:color="000000"/>
              <w:right w:val="single" w:sz="4" w:space="0" w:color="000000"/>
            </w:tcBorders>
            <w:vAlign w:val="bottom"/>
          </w:tcPr>
          <w:p w:rsidR="00433385" w:rsidRPr="00433385" w:rsidRDefault="00433385" w:rsidP="00111CEE">
            <w:pPr>
              <w:spacing w:after="160"/>
              <w:rPr>
                <w:sz w:val="16"/>
                <w:szCs w:val="16"/>
              </w:rPr>
            </w:pPr>
          </w:p>
        </w:tc>
        <w:tc>
          <w:tcPr>
            <w:tcW w:w="2950"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r>
    </w:tbl>
    <w:p w:rsidR="00433385" w:rsidRPr="00433385" w:rsidRDefault="00433385" w:rsidP="00433385">
      <w:pPr>
        <w:ind w:left="-1418" w:right="15424"/>
        <w:rPr>
          <w:sz w:val="16"/>
          <w:szCs w:val="16"/>
        </w:rPr>
      </w:pPr>
    </w:p>
    <w:tbl>
      <w:tblPr>
        <w:tblStyle w:val="TableGrid"/>
        <w:tblW w:w="14220" w:type="dxa"/>
        <w:tblInd w:w="-108" w:type="dxa"/>
        <w:tblCellMar>
          <w:top w:w="51" w:type="dxa"/>
          <w:left w:w="108" w:type="dxa"/>
          <w:right w:w="115" w:type="dxa"/>
        </w:tblCellMar>
        <w:tblLook w:val="04A0" w:firstRow="1" w:lastRow="0" w:firstColumn="1" w:lastColumn="0" w:noHBand="0" w:noVBand="1"/>
      </w:tblPr>
      <w:tblGrid>
        <w:gridCol w:w="4401"/>
        <w:gridCol w:w="1944"/>
        <w:gridCol w:w="2784"/>
        <w:gridCol w:w="2141"/>
        <w:gridCol w:w="2950"/>
      </w:tblGrid>
      <w:tr w:rsidR="00433385" w:rsidRPr="00433385" w:rsidTr="00111CEE">
        <w:trPr>
          <w:trHeight w:val="8843"/>
        </w:trPr>
        <w:tc>
          <w:tcPr>
            <w:tcW w:w="4400"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line="276" w:lineRule="auto"/>
              <w:rPr>
                <w:sz w:val="16"/>
                <w:szCs w:val="16"/>
              </w:rPr>
            </w:pPr>
            <w:r w:rsidRPr="00433385">
              <w:rPr>
                <w:rFonts w:ascii="Arial" w:eastAsia="Arial" w:hAnsi="Arial" w:cs="Arial"/>
                <w:b/>
                <w:i/>
                <w:sz w:val="16"/>
                <w:szCs w:val="16"/>
              </w:rPr>
              <w:t xml:space="preserve">Információcseréhez kapcsolódó kommunikációs eszközök: </w:t>
            </w:r>
          </w:p>
          <w:p w:rsidR="00433385" w:rsidRPr="00433385" w:rsidRDefault="00433385" w:rsidP="0080122D">
            <w:pPr>
              <w:numPr>
                <w:ilvl w:val="0"/>
                <w:numId w:val="26"/>
              </w:numPr>
              <w:spacing w:line="282" w:lineRule="auto"/>
              <w:ind w:hanging="360"/>
              <w:rPr>
                <w:sz w:val="16"/>
                <w:szCs w:val="16"/>
              </w:rPr>
            </w:pPr>
            <w:r w:rsidRPr="00433385">
              <w:rPr>
                <w:sz w:val="16"/>
                <w:szCs w:val="16"/>
              </w:rPr>
              <w:t xml:space="preserve">dolgok, személyek megnevezése, leírása, </w:t>
            </w:r>
          </w:p>
          <w:p w:rsidR="00433385" w:rsidRPr="00433385" w:rsidRDefault="00433385" w:rsidP="0080122D">
            <w:pPr>
              <w:numPr>
                <w:ilvl w:val="0"/>
                <w:numId w:val="26"/>
              </w:numPr>
              <w:spacing w:after="23" w:line="259" w:lineRule="auto"/>
              <w:ind w:hanging="360"/>
              <w:rPr>
                <w:sz w:val="16"/>
                <w:szCs w:val="16"/>
              </w:rPr>
            </w:pPr>
            <w:r w:rsidRPr="00433385">
              <w:rPr>
                <w:sz w:val="16"/>
                <w:szCs w:val="16"/>
              </w:rPr>
              <w:t xml:space="preserve">események leírása, </w:t>
            </w:r>
          </w:p>
          <w:p w:rsidR="00433385" w:rsidRPr="00433385" w:rsidRDefault="00433385" w:rsidP="0080122D">
            <w:pPr>
              <w:numPr>
                <w:ilvl w:val="0"/>
                <w:numId w:val="26"/>
              </w:numPr>
              <w:spacing w:line="282" w:lineRule="auto"/>
              <w:ind w:hanging="360"/>
              <w:rPr>
                <w:sz w:val="16"/>
                <w:szCs w:val="16"/>
              </w:rPr>
            </w:pPr>
            <w:r w:rsidRPr="00433385">
              <w:rPr>
                <w:sz w:val="16"/>
                <w:szCs w:val="16"/>
              </w:rPr>
              <w:t xml:space="preserve">információkérés, információadás, </w:t>
            </w:r>
          </w:p>
          <w:p w:rsidR="00433385" w:rsidRPr="00433385" w:rsidRDefault="00433385" w:rsidP="0080122D">
            <w:pPr>
              <w:numPr>
                <w:ilvl w:val="0"/>
                <w:numId w:val="26"/>
              </w:numPr>
              <w:spacing w:line="259" w:lineRule="auto"/>
              <w:ind w:hanging="360"/>
              <w:rPr>
                <w:sz w:val="16"/>
                <w:szCs w:val="16"/>
              </w:rPr>
            </w:pPr>
            <w:r w:rsidRPr="00433385">
              <w:rPr>
                <w:sz w:val="16"/>
                <w:szCs w:val="16"/>
              </w:rPr>
              <w:t xml:space="preserve">igenlő vagy nemleges válasz </w:t>
            </w:r>
          </w:p>
          <w:p w:rsidR="00433385" w:rsidRPr="00433385" w:rsidRDefault="00433385" w:rsidP="00111CEE">
            <w:pPr>
              <w:rPr>
                <w:sz w:val="16"/>
                <w:szCs w:val="16"/>
              </w:rPr>
            </w:pPr>
            <w:r w:rsidRPr="00433385">
              <w:rPr>
                <w:sz w:val="16"/>
                <w:szCs w:val="16"/>
              </w:rPr>
              <w:t xml:space="preserve"> </w:t>
            </w:r>
          </w:p>
          <w:p w:rsidR="00433385" w:rsidRPr="00433385" w:rsidRDefault="00433385" w:rsidP="00111CEE">
            <w:pPr>
              <w:spacing w:line="276" w:lineRule="auto"/>
              <w:rPr>
                <w:sz w:val="16"/>
                <w:szCs w:val="16"/>
              </w:rPr>
            </w:pPr>
            <w:r w:rsidRPr="00433385">
              <w:rPr>
                <w:rFonts w:ascii="Arial" w:eastAsia="Arial" w:hAnsi="Arial" w:cs="Arial"/>
                <w:b/>
                <w:i/>
                <w:sz w:val="16"/>
                <w:szCs w:val="16"/>
              </w:rPr>
              <w:t xml:space="preserve">A partner cselekvését befolyásoló kommunikációs eszközök: </w:t>
            </w:r>
          </w:p>
          <w:p w:rsidR="00433385" w:rsidRPr="00433385" w:rsidRDefault="00433385" w:rsidP="0080122D">
            <w:pPr>
              <w:numPr>
                <w:ilvl w:val="0"/>
                <w:numId w:val="27"/>
              </w:numPr>
              <w:spacing w:after="23" w:line="259" w:lineRule="auto"/>
              <w:ind w:hanging="360"/>
              <w:rPr>
                <w:sz w:val="16"/>
                <w:szCs w:val="16"/>
              </w:rPr>
            </w:pPr>
            <w:r w:rsidRPr="00433385">
              <w:rPr>
                <w:sz w:val="16"/>
                <w:szCs w:val="16"/>
              </w:rPr>
              <w:t xml:space="preserve">kérés, </w:t>
            </w:r>
          </w:p>
          <w:p w:rsidR="00433385" w:rsidRPr="00433385" w:rsidRDefault="00433385" w:rsidP="0080122D">
            <w:pPr>
              <w:numPr>
                <w:ilvl w:val="0"/>
                <w:numId w:val="27"/>
              </w:numPr>
              <w:spacing w:after="23" w:line="259" w:lineRule="auto"/>
              <w:ind w:hanging="360"/>
              <w:rPr>
                <w:sz w:val="16"/>
                <w:szCs w:val="16"/>
              </w:rPr>
            </w:pPr>
            <w:r w:rsidRPr="00433385">
              <w:rPr>
                <w:sz w:val="16"/>
                <w:szCs w:val="16"/>
              </w:rPr>
              <w:t xml:space="preserve">javaslat és arra reagálás, </w:t>
            </w:r>
          </w:p>
          <w:p w:rsidR="00433385" w:rsidRPr="00433385" w:rsidRDefault="00433385" w:rsidP="0080122D">
            <w:pPr>
              <w:numPr>
                <w:ilvl w:val="0"/>
                <w:numId w:val="27"/>
              </w:numPr>
              <w:spacing w:after="23" w:line="259" w:lineRule="auto"/>
              <w:ind w:hanging="360"/>
              <w:rPr>
                <w:sz w:val="16"/>
                <w:szCs w:val="16"/>
              </w:rPr>
            </w:pPr>
            <w:r w:rsidRPr="00433385">
              <w:rPr>
                <w:sz w:val="16"/>
                <w:szCs w:val="16"/>
              </w:rPr>
              <w:t xml:space="preserve">meghívás és arra reagálás, </w:t>
            </w:r>
          </w:p>
          <w:p w:rsidR="00433385" w:rsidRPr="00433385" w:rsidRDefault="00433385" w:rsidP="0080122D">
            <w:pPr>
              <w:numPr>
                <w:ilvl w:val="0"/>
                <w:numId w:val="27"/>
              </w:numPr>
              <w:spacing w:line="259" w:lineRule="auto"/>
              <w:ind w:hanging="360"/>
              <w:rPr>
                <w:sz w:val="16"/>
                <w:szCs w:val="16"/>
              </w:rPr>
            </w:pPr>
            <w:r w:rsidRPr="00433385">
              <w:rPr>
                <w:sz w:val="16"/>
                <w:szCs w:val="16"/>
              </w:rPr>
              <w:t xml:space="preserve">kínálás és arra reagálás. </w:t>
            </w:r>
          </w:p>
          <w:p w:rsidR="00433385" w:rsidRPr="00433385" w:rsidRDefault="00433385" w:rsidP="00111CEE">
            <w:pPr>
              <w:rPr>
                <w:sz w:val="16"/>
                <w:szCs w:val="16"/>
              </w:rPr>
            </w:pPr>
            <w:r w:rsidRPr="00433385">
              <w:rPr>
                <w:rFonts w:ascii="Arial" w:eastAsia="Arial" w:hAnsi="Arial" w:cs="Arial"/>
                <w:b/>
                <w:sz w:val="16"/>
                <w:szCs w:val="16"/>
              </w:rPr>
              <w:t xml:space="preserve"> </w:t>
            </w:r>
          </w:p>
          <w:p w:rsidR="00433385" w:rsidRPr="00433385" w:rsidRDefault="00433385" w:rsidP="00111CEE">
            <w:pPr>
              <w:spacing w:line="277" w:lineRule="auto"/>
              <w:rPr>
                <w:sz w:val="16"/>
                <w:szCs w:val="16"/>
              </w:rPr>
            </w:pPr>
            <w:r w:rsidRPr="00433385">
              <w:rPr>
                <w:rFonts w:ascii="Arial" w:eastAsia="Arial" w:hAnsi="Arial" w:cs="Arial"/>
                <w:b/>
                <w:i/>
                <w:sz w:val="16"/>
                <w:szCs w:val="16"/>
              </w:rPr>
              <w:t xml:space="preserve">Interakcióban jellemző kommunikációs eszközök: </w:t>
            </w:r>
          </w:p>
          <w:p w:rsidR="00433385" w:rsidRPr="00433385" w:rsidRDefault="00433385" w:rsidP="0080122D">
            <w:pPr>
              <w:numPr>
                <w:ilvl w:val="0"/>
                <w:numId w:val="27"/>
              </w:numPr>
              <w:spacing w:after="23" w:line="259" w:lineRule="auto"/>
              <w:ind w:hanging="360"/>
              <w:rPr>
                <w:sz w:val="16"/>
                <w:szCs w:val="16"/>
              </w:rPr>
            </w:pPr>
            <w:r w:rsidRPr="00433385">
              <w:rPr>
                <w:sz w:val="16"/>
                <w:szCs w:val="16"/>
              </w:rPr>
              <w:t xml:space="preserve">kérdezés </w:t>
            </w:r>
          </w:p>
          <w:p w:rsidR="00433385" w:rsidRPr="00433385" w:rsidRDefault="00433385" w:rsidP="0080122D">
            <w:pPr>
              <w:numPr>
                <w:ilvl w:val="0"/>
                <w:numId w:val="27"/>
              </w:numPr>
              <w:spacing w:after="22" w:line="259" w:lineRule="auto"/>
              <w:ind w:hanging="360"/>
              <w:rPr>
                <w:sz w:val="16"/>
                <w:szCs w:val="16"/>
              </w:rPr>
            </w:pPr>
            <w:r w:rsidRPr="00433385">
              <w:rPr>
                <w:sz w:val="16"/>
                <w:szCs w:val="16"/>
              </w:rPr>
              <w:t xml:space="preserve">visszakérdezés, ismétléskérés, </w:t>
            </w:r>
          </w:p>
          <w:p w:rsidR="00433385" w:rsidRPr="00433385" w:rsidRDefault="00433385" w:rsidP="0080122D">
            <w:pPr>
              <w:numPr>
                <w:ilvl w:val="0"/>
                <w:numId w:val="27"/>
              </w:numPr>
              <w:spacing w:line="259" w:lineRule="auto"/>
              <w:ind w:hanging="360"/>
              <w:rPr>
                <w:sz w:val="16"/>
                <w:szCs w:val="16"/>
              </w:rPr>
            </w:pPr>
            <w:r w:rsidRPr="00433385">
              <w:rPr>
                <w:sz w:val="16"/>
                <w:szCs w:val="16"/>
              </w:rPr>
              <w:t xml:space="preserve">betűzés kérése, betűzés </w:t>
            </w:r>
          </w:p>
          <w:p w:rsidR="00433385" w:rsidRPr="00433385" w:rsidRDefault="00433385" w:rsidP="00111CEE">
            <w:pPr>
              <w:tabs>
                <w:tab w:val="center" w:pos="400"/>
                <w:tab w:val="center" w:pos="720"/>
              </w:tabs>
              <w:spacing w:after="23"/>
              <w:rPr>
                <w:sz w:val="16"/>
                <w:szCs w:val="16"/>
              </w:rPr>
            </w:pPr>
            <w:r w:rsidRPr="00433385">
              <w:rPr>
                <w:rFonts w:ascii="Calibri" w:eastAsia="Calibri" w:hAnsi="Calibri" w:cs="Calibri"/>
                <w:sz w:val="16"/>
                <w:szCs w:val="16"/>
              </w:rPr>
              <w:tab/>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 </w:t>
            </w:r>
          </w:p>
          <w:p w:rsidR="00433385" w:rsidRPr="00433385" w:rsidRDefault="00433385" w:rsidP="00111CEE">
            <w:pPr>
              <w:spacing w:after="19"/>
              <w:rPr>
                <w:sz w:val="16"/>
                <w:szCs w:val="16"/>
              </w:rPr>
            </w:pPr>
            <w:r w:rsidRPr="00433385">
              <w:rPr>
                <w:rFonts w:ascii="Arial" w:eastAsia="Arial" w:hAnsi="Arial" w:cs="Arial"/>
                <w:b/>
                <w:sz w:val="16"/>
                <w:szCs w:val="16"/>
              </w:rPr>
              <w:t xml:space="preserve">Grammatikai eszközök: </w:t>
            </w:r>
          </w:p>
          <w:p w:rsidR="00433385" w:rsidRPr="00433385" w:rsidRDefault="00433385" w:rsidP="0080122D">
            <w:pPr>
              <w:numPr>
                <w:ilvl w:val="0"/>
                <w:numId w:val="27"/>
              </w:numPr>
              <w:spacing w:line="281" w:lineRule="auto"/>
              <w:ind w:hanging="360"/>
              <w:rPr>
                <w:sz w:val="16"/>
                <w:szCs w:val="16"/>
              </w:rPr>
            </w:pPr>
            <w:r w:rsidRPr="00433385">
              <w:rPr>
                <w:sz w:val="16"/>
                <w:szCs w:val="16"/>
              </w:rPr>
              <w:t xml:space="preserve">cselekvés, létezés, történés kifejezése. </w:t>
            </w:r>
          </w:p>
          <w:p w:rsidR="00433385" w:rsidRPr="00433385" w:rsidRDefault="00433385" w:rsidP="0080122D">
            <w:pPr>
              <w:numPr>
                <w:ilvl w:val="0"/>
                <w:numId w:val="27"/>
              </w:numPr>
              <w:spacing w:after="22" w:line="259" w:lineRule="auto"/>
              <w:ind w:hanging="360"/>
              <w:rPr>
                <w:sz w:val="16"/>
                <w:szCs w:val="16"/>
              </w:rPr>
            </w:pPr>
            <w:r w:rsidRPr="00433385">
              <w:rPr>
                <w:sz w:val="16"/>
                <w:szCs w:val="16"/>
              </w:rPr>
              <w:t xml:space="preserve">birtoklás kifejezése, </w:t>
            </w:r>
          </w:p>
          <w:p w:rsidR="00433385" w:rsidRPr="00433385" w:rsidRDefault="00433385" w:rsidP="0080122D">
            <w:pPr>
              <w:numPr>
                <w:ilvl w:val="0"/>
                <w:numId w:val="27"/>
              </w:numPr>
              <w:spacing w:after="21" w:line="259" w:lineRule="auto"/>
              <w:ind w:hanging="360"/>
              <w:rPr>
                <w:sz w:val="16"/>
                <w:szCs w:val="16"/>
              </w:rPr>
            </w:pPr>
            <w:r w:rsidRPr="00433385">
              <w:rPr>
                <w:sz w:val="16"/>
                <w:szCs w:val="16"/>
              </w:rPr>
              <w:t xml:space="preserve">térbeli viszonyok, </w:t>
            </w:r>
          </w:p>
          <w:p w:rsidR="00433385" w:rsidRPr="00433385" w:rsidRDefault="00433385" w:rsidP="0080122D">
            <w:pPr>
              <w:numPr>
                <w:ilvl w:val="0"/>
                <w:numId w:val="27"/>
              </w:numPr>
              <w:spacing w:after="22" w:line="259" w:lineRule="auto"/>
              <w:ind w:hanging="360"/>
              <w:rPr>
                <w:sz w:val="16"/>
                <w:szCs w:val="16"/>
              </w:rPr>
            </w:pPr>
            <w:r w:rsidRPr="00433385">
              <w:rPr>
                <w:sz w:val="16"/>
                <w:szCs w:val="16"/>
              </w:rPr>
              <w:t xml:space="preserve">időbeli viszonyok, </w:t>
            </w:r>
          </w:p>
          <w:p w:rsidR="00433385" w:rsidRPr="00433385" w:rsidRDefault="00433385" w:rsidP="0080122D">
            <w:pPr>
              <w:numPr>
                <w:ilvl w:val="0"/>
                <w:numId w:val="27"/>
              </w:numPr>
              <w:spacing w:after="22" w:line="259" w:lineRule="auto"/>
              <w:ind w:hanging="360"/>
              <w:rPr>
                <w:sz w:val="16"/>
                <w:szCs w:val="16"/>
              </w:rPr>
            </w:pPr>
            <w:r w:rsidRPr="00433385">
              <w:rPr>
                <w:sz w:val="16"/>
                <w:szCs w:val="16"/>
              </w:rPr>
              <w:t xml:space="preserve">mennyiségi viszonyok, </w:t>
            </w:r>
          </w:p>
          <w:p w:rsidR="00433385" w:rsidRPr="00433385" w:rsidRDefault="00433385" w:rsidP="0080122D">
            <w:pPr>
              <w:numPr>
                <w:ilvl w:val="0"/>
                <w:numId w:val="27"/>
              </w:numPr>
              <w:spacing w:after="19" w:line="259" w:lineRule="auto"/>
              <w:ind w:hanging="360"/>
              <w:rPr>
                <w:sz w:val="16"/>
                <w:szCs w:val="16"/>
              </w:rPr>
            </w:pPr>
            <w:r w:rsidRPr="00433385">
              <w:rPr>
                <w:sz w:val="16"/>
                <w:szCs w:val="16"/>
              </w:rPr>
              <w:t xml:space="preserve">minőségi viszonyok, </w:t>
            </w:r>
          </w:p>
          <w:p w:rsidR="00433385" w:rsidRPr="00433385" w:rsidRDefault="00433385" w:rsidP="0080122D">
            <w:pPr>
              <w:numPr>
                <w:ilvl w:val="0"/>
                <w:numId w:val="27"/>
              </w:numPr>
              <w:spacing w:after="23" w:line="259" w:lineRule="auto"/>
              <w:ind w:hanging="360"/>
              <w:rPr>
                <w:sz w:val="16"/>
                <w:szCs w:val="16"/>
              </w:rPr>
            </w:pPr>
            <w:r w:rsidRPr="00433385">
              <w:rPr>
                <w:sz w:val="16"/>
                <w:szCs w:val="16"/>
              </w:rPr>
              <w:t xml:space="preserve">modalitás, </w:t>
            </w:r>
          </w:p>
          <w:p w:rsidR="00433385" w:rsidRPr="00433385" w:rsidRDefault="00433385" w:rsidP="0080122D">
            <w:pPr>
              <w:numPr>
                <w:ilvl w:val="0"/>
                <w:numId w:val="27"/>
              </w:numPr>
              <w:spacing w:line="259" w:lineRule="auto"/>
              <w:ind w:hanging="360"/>
              <w:rPr>
                <w:sz w:val="16"/>
                <w:szCs w:val="16"/>
              </w:rPr>
            </w:pPr>
            <w:r w:rsidRPr="00433385">
              <w:rPr>
                <w:sz w:val="16"/>
                <w:szCs w:val="16"/>
              </w:rPr>
              <w:t xml:space="preserve">szövegösszetartó eszközök. </w:t>
            </w:r>
          </w:p>
        </w:tc>
        <w:tc>
          <w:tcPr>
            <w:tcW w:w="1944"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784"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14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2950"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r>
    </w:tbl>
    <w:p w:rsidR="00433385" w:rsidRPr="00433385" w:rsidRDefault="00433385" w:rsidP="00433385">
      <w:pPr>
        <w:rPr>
          <w:sz w:val="16"/>
          <w:szCs w:val="16"/>
        </w:rPr>
      </w:pPr>
      <w:r w:rsidRPr="00433385">
        <w:rPr>
          <w:sz w:val="16"/>
          <w:szCs w:val="16"/>
        </w:rPr>
        <w:t xml:space="preserve"> </w:t>
      </w:r>
    </w:p>
    <w:p w:rsidR="00433385" w:rsidRPr="00433385" w:rsidRDefault="00433385" w:rsidP="00433385">
      <w:pPr>
        <w:rPr>
          <w:sz w:val="16"/>
          <w:szCs w:val="16"/>
        </w:rPr>
      </w:pPr>
      <w:r w:rsidRPr="00433385">
        <w:rPr>
          <w:rFonts w:ascii="Arial" w:eastAsia="Arial" w:hAnsi="Arial" w:cs="Arial"/>
          <w:b/>
          <w:sz w:val="16"/>
          <w:szCs w:val="16"/>
        </w:rPr>
        <w:t xml:space="preserve"> </w:t>
      </w:r>
    </w:p>
    <w:p w:rsidR="00433385" w:rsidRPr="00433385" w:rsidRDefault="00433385" w:rsidP="00433385">
      <w:pPr>
        <w:spacing w:after="20"/>
        <w:rPr>
          <w:sz w:val="16"/>
          <w:szCs w:val="16"/>
        </w:rPr>
      </w:pPr>
      <w:r w:rsidRPr="00433385">
        <w:rPr>
          <w:rFonts w:ascii="Arial" w:eastAsia="Arial" w:hAnsi="Arial" w:cs="Arial"/>
          <w:b/>
          <w:sz w:val="16"/>
          <w:szCs w:val="16"/>
        </w:rPr>
        <w:t xml:space="preserve"> </w:t>
      </w:r>
    </w:p>
    <w:p w:rsidR="00433385" w:rsidRPr="00433385" w:rsidRDefault="00433385" w:rsidP="00433385">
      <w:pPr>
        <w:pStyle w:val="Cmsor1"/>
        <w:spacing w:before="0" w:line="259" w:lineRule="auto"/>
        <w:ind w:left="256" w:hanging="271"/>
        <w:rPr>
          <w:sz w:val="16"/>
          <w:szCs w:val="16"/>
        </w:rPr>
      </w:pPr>
      <w:r w:rsidRPr="00433385">
        <w:rPr>
          <w:sz w:val="16"/>
          <w:szCs w:val="16"/>
        </w:rPr>
        <w:t xml:space="preserve">A továbbhaladás feltételei </w:t>
      </w:r>
    </w:p>
    <w:tbl>
      <w:tblPr>
        <w:tblStyle w:val="TableGrid"/>
        <w:tblW w:w="14282" w:type="dxa"/>
        <w:tblInd w:w="-107" w:type="dxa"/>
        <w:tblCellMar>
          <w:top w:w="48" w:type="dxa"/>
          <w:left w:w="106" w:type="dxa"/>
          <w:right w:w="41" w:type="dxa"/>
        </w:tblCellMar>
        <w:tblLook w:val="04A0" w:firstRow="1" w:lastRow="0" w:firstColumn="1" w:lastColumn="0" w:noHBand="0" w:noVBand="1"/>
      </w:tblPr>
      <w:tblGrid>
        <w:gridCol w:w="1283"/>
        <w:gridCol w:w="3484"/>
        <w:gridCol w:w="3222"/>
        <w:gridCol w:w="3202"/>
        <w:gridCol w:w="3091"/>
      </w:tblGrid>
      <w:tr w:rsidR="00433385" w:rsidRPr="00433385" w:rsidTr="00111CEE">
        <w:trPr>
          <w:trHeight w:val="404"/>
        </w:trPr>
        <w:tc>
          <w:tcPr>
            <w:tcW w:w="1283" w:type="dxa"/>
            <w:tcBorders>
              <w:top w:val="single" w:sz="4" w:space="0" w:color="000000"/>
              <w:left w:val="single" w:sz="4" w:space="0" w:color="000000"/>
              <w:bottom w:val="single" w:sz="4" w:space="0" w:color="000000"/>
              <w:right w:val="single" w:sz="4" w:space="0" w:color="000000"/>
            </w:tcBorders>
            <w:shd w:val="clear" w:color="auto" w:fill="C2D69B"/>
            <w:vAlign w:val="bottom"/>
          </w:tcPr>
          <w:p w:rsidR="00433385" w:rsidRPr="00433385" w:rsidRDefault="00433385" w:rsidP="00111CEE">
            <w:pPr>
              <w:rPr>
                <w:sz w:val="16"/>
                <w:szCs w:val="16"/>
              </w:rPr>
            </w:pPr>
            <w:r w:rsidRPr="00433385">
              <w:rPr>
                <w:rFonts w:ascii="Arial" w:eastAsia="Arial" w:hAnsi="Arial" w:cs="Arial"/>
                <w:b/>
                <w:i/>
                <w:sz w:val="16"/>
                <w:szCs w:val="16"/>
              </w:rPr>
              <w:t xml:space="preserve">Évfolyam </w:t>
            </w:r>
          </w:p>
        </w:tc>
        <w:tc>
          <w:tcPr>
            <w:tcW w:w="3484"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
              <w:rPr>
                <w:sz w:val="16"/>
                <w:szCs w:val="16"/>
              </w:rPr>
            </w:pPr>
            <w:r w:rsidRPr="00433385">
              <w:rPr>
                <w:rFonts w:ascii="Arial" w:eastAsia="Arial" w:hAnsi="Arial" w:cs="Arial"/>
                <w:b/>
                <w:i/>
                <w:sz w:val="16"/>
                <w:szCs w:val="16"/>
              </w:rPr>
              <w:t xml:space="preserve">Hallott szöveg értése </w:t>
            </w:r>
          </w:p>
        </w:tc>
        <w:tc>
          <w:tcPr>
            <w:tcW w:w="3222"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rPr>
                <w:sz w:val="16"/>
                <w:szCs w:val="16"/>
              </w:rPr>
            </w:pPr>
            <w:r w:rsidRPr="00433385">
              <w:rPr>
                <w:rFonts w:ascii="Arial" w:eastAsia="Arial" w:hAnsi="Arial" w:cs="Arial"/>
                <w:b/>
                <w:i/>
                <w:sz w:val="16"/>
                <w:szCs w:val="16"/>
              </w:rPr>
              <w:t xml:space="preserve">Beszédkészség </w:t>
            </w:r>
          </w:p>
        </w:tc>
        <w:tc>
          <w:tcPr>
            <w:tcW w:w="3202"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2"/>
              <w:rPr>
                <w:sz w:val="16"/>
                <w:szCs w:val="16"/>
              </w:rPr>
            </w:pPr>
            <w:r w:rsidRPr="00433385">
              <w:rPr>
                <w:rFonts w:ascii="Arial" w:eastAsia="Arial" w:hAnsi="Arial" w:cs="Arial"/>
                <w:b/>
                <w:i/>
                <w:sz w:val="16"/>
                <w:szCs w:val="16"/>
              </w:rPr>
              <w:t xml:space="preserve">Olvasott szöveg értése </w:t>
            </w:r>
          </w:p>
        </w:tc>
        <w:tc>
          <w:tcPr>
            <w:tcW w:w="3091"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
              <w:rPr>
                <w:sz w:val="16"/>
                <w:szCs w:val="16"/>
              </w:rPr>
            </w:pPr>
            <w:r w:rsidRPr="00433385">
              <w:rPr>
                <w:rFonts w:ascii="Arial" w:eastAsia="Arial" w:hAnsi="Arial" w:cs="Arial"/>
                <w:b/>
                <w:i/>
                <w:sz w:val="16"/>
                <w:szCs w:val="16"/>
              </w:rPr>
              <w:t xml:space="preserve">Íráskészség </w:t>
            </w:r>
          </w:p>
        </w:tc>
      </w:tr>
      <w:tr w:rsidR="00433385" w:rsidRPr="00433385" w:rsidTr="00111CEE">
        <w:trPr>
          <w:trHeight w:val="7462"/>
        </w:trPr>
        <w:tc>
          <w:tcPr>
            <w:tcW w:w="1283"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0"/>
              <w:rPr>
                <w:sz w:val="16"/>
                <w:szCs w:val="16"/>
              </w:rPr>
            </w:pPr>
            <w:r w:rsidRPr="00433385">
              <w:rPr>
                <w:rFonts w:ascii="Arial" w:eastAsia="Arial" w:hAnsi="Arial" w:cs="Arial"/>
                <w:b/>
                <w:sz w:val="16"/>
                <w:szCs w:val="16"/>
              </w:rPr>
              <w:t xml:space="preserve">9-10. </w:t>
            </w:r>
          </w:p>
          <w:p w:rsidR="00433385" w:rsidRPr="00433385" w:rsidRDefault="00433385" w:rsidP="00111CEE">
            <w:pPr>
              <w:rPr>
                <w:sz w:val="16"/>
                <w:szCs w:val="16"/>
              </w:rPr>
            </w:pPr>
            <w:r w:rsidRPr="00433385">
              <w:rPr>
                <w:rFonts w:ascii="Arial" w:eastAsia="Arial" w:hAnsi="Arial" w:cs="Arial"/>
                <w:b/>
                <w:sz w:val="16"/>
                <w:szCs w:val="16"/>
              </w:rPr>
              <w:t xml:space="preserve">évfolyam </w:t>
            </w:r>
          </w:p>
        </w:tc>
        <w:tc>
          <w:tcPr>
            <w:tcW w:w="3484"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8"/>
              <w:ind w:left="1"/>
              <w:rPr>
                <w:sz w:val="16"/>
                <w:szCs w:val="16"/>
              </w:rPr>
            </w:pPr>
            <w:r w:rsidRPr="00433385">
              <w:rPr>
                <w:sz w:val="16"/>
                <w:szCs w:val="16"/>
              </w:rPr>
              <w:t xml:space="preserve">A tanuló </w:t>
            </w:r>
          </w:p>
          <w:p w:rsidR="00433385" w:rsidRPr="00433385" w:rsidRDefault="00433385" w:rsidP="0080122D">
            <w:pPr>
              <w:numPr>
                <w:ilvl w:val="0"/>
                <w:numId w:val="28"/>
              </w:numPr>
              <w:spacing w:after="32" w:line="247" w:lineRule="auto"/>
              <w:ind w:hanging="360"/>
              <w:rPr>
                <w:sz w:val="16"/>
                <w:szCs w:val="16"/>
              </w:rPr>
            </w:pPr>
            <w:r w:rsidRPr="00433385">
              <w:rPr>
                <w:sz w:val="16"/>
                <w:szCs w:val="16"/>
              </w:rPr>
              <w:t xml:space="preserve">követni tudja az eleinte nonverbális eszközökkel is támogatott célnyelvi óravezetést; megérti a rövid, egyszerű tanári utasításokat; </w:t>
            </w:r>
          </w:p>
          <w:p w:rsidR="00433385" w:rsidRPr="00433385" w:rsidRDefault="00433385" w:rsidP="0080122D">
            <w:pPr>
              <w:numPr>
                <w:ilvl w:val="0"/>
                <w:numId w:val="28"/>
              </w:numPr>
              <w:spacing w:after="24" w:line="254" w:lineRule="auto"/>
              <w:ind w:hanging="360"/>
              <w:rPr>
                <w:sz w:val="16"/>
                <w:szCs w:val="16"/>
              </w:rPr>
            </w:pPr>
            <w:r w:rsidRPr="00433385">
              <w:rPr>
                <w:sz w:val="16"/>
                <w:szCs w:val="16"/>
              </w:rPr>
              <w:t xml:space="preserve">megérti az ismerős témákhoz kapcsolódó egyszerű közlések és kérdések;  </w:t>
            </w:r>
          </w:p>
          <w:p w:rsidR="00433385" w:rsidRPr="00433385" w:rsidRDefault="00433385" w:rsidP="0080122D">
            <w:pPr>
              <w:numPr>
                <w:ilvl w:val="0"/>
                <w:numId w:val="28"/>
              </w:numPr>
              <w:spacing w:line="259" w:lineRule="auto"/>
              <w:ind w:hanging="360"/>
              <w:rPr>
                <w:sz w:val="16"/>
                <w:szCs w:val="16"/>
              </w:rPr>
            </w:pPr>
            <w:r w:rsidRPr="00433385">
              <w:rPr>
                <w:sz w:val="16"/>
                <w:szCs w:val="16"/>
              </w:rPr>
              <w:t xml:space="preserve">képes kiszűrni az egyszerű, konkrét, mindennapi helyzetekhez kapcsolódó közlésekből az alapvető fordulatokat.  </w:t>
            </w:r>
          </w:p>
        </w:tc>
        <w:tc>
          <w:tcPr>
            <w:tcW w:w="3222"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line="274" w:lineRule="auto"/>
              <w:ind w:right="807"/>
              <w:rPr>
                <w:sz w:val="16"/>
                <w:szCs w:val="16"/>
              </w:rPr>
            </w:pPr>
            <w:r w:rsidRPr="00433385">
              <w:rPr>
                <w:rFonts w:ascii="Arial" w:eastAsia="Arial" w:hAnsi="Arial" w:cs="Arial"/>
                <w:b/>
                <w:sz w:val="16"/>
                <w:szCs w:val="16"/>
              </w:rPr>
              <w:t xml:space="preserve">Szóbeli interakció </w:t>
            </w:r>
            <w:r w:rsidRPr="00433385">
              <w:rPr>
                <w:sz w:val="16"/>
                <w:szCs w:val="16"/>
              </w:rPr>
              <w:t xml:space="preserve">A tanuló </w:t>
            </w:r>
          </w:p>
          <w:p w:rsidR="00433385" w:rsidRPr="00433385" w:rsidRDefault="00433385" w:rsidP="0080122D">
            <w:pPr>
              <w:numPr>
                <w:ilvl w:val="0"/>
                <w:numId w:val="29"/>
              </w:numPr>
              <w:spacing w:after="39"/>
              <w:ind w:right="88" w:hanging="360"/>
              <w:rPr>
                <w:sz w:val="16"/>
                <w:szCs w:val="16"/>
              </w:rPr>
            </w:pPr>
            <w:r w:rsidRPr="00433385">
              <w:rPr>
                <w:sz w:val="16"/>
                <w:szCs w:val="16"/>
              </w:rPr>
              <w:t xml:space="preserve">képes beszédszándékát egyszerű nyelvi eszközökkel, bővülő szókinccsel és nonverbális elemekkel támogatva kifejezni; </w:t>
            </w:r>
          </w:p>
          <w:p w:rsidR="00433385" w:rsidRPr="00433385" w:rsidRDefault="00433385" w:rsidP="0080122D">
            <w:pPr>
              <w:numPr>
                <w:ilvl w:val="0"/>
                <w:numId w:val="29"/>
              </w:numPr>
              <w:spacing w:after="32" w:line="246" w:lineRule="auto"/>
              <w:ind w:right="88" w:hanging="360"/>
              <w:rPr>
                <w:sz w:val="16"/>
                <w:szCs w:val="16"/>
              </w:rPr>
            </w:pPr>
            <w:r w:rsidRPr="00433385">
              <w:rPr>
                <w:sz w:val="16"/>
                <w:szCs w:val="16"/>
              </w:rPr>
              <w:t xml:space="preserve">képes személyes adatokra vonatkozó kérdéseket feltenni, és egyszerű nyelvi eszközökkel válaszolni a hozzá intézett kérdésekre; </w:t>
            </w:r>
          </w:p>
          <w:p w:rsidR="00433385" w:rsidRPr="00433385" w:rsidRDefault="00433385" w:rsidP="0080122D">
            <w:pPr>
              <w:numPr>
                <w:ilvl w:val="0"/>
                <w:numId w:val="29"/>
              </w:numPr>
              <w:spacing w:after="28" w:line="251" w:lineRule="auto"/>
              <w:ind w:right="88" w:hanging="360"/>
              <w:rPr>
                <w:sz w:val="16"/>
                <w:szCs w:val="16"/>
              </w:rPr>
            </w:pPr>
            <w:r w:rsidRPr="00433385">
              <w:rPr>
                <w:sz w:val="16"/>
                <w:szCs w:val="16"/>
              </w:rPr>
              <w:t xml:space="preserve">képes nagyon egyszerű, begyakorolt nyelvi panelekkel kommunikálni; </w:t>
            </w:r>
          </w:p>
          <w:p w:rsidR="00433385" w:rsidRPr="00433385" w:rsidRDefault="00433385" w:rsidP="0080122D">
            <w:pPr>
              <w:numPr>
                <w:ilvl w:val="0"/>
                <w:numId w:val="29"/>
              </w:numPr>
              <w:spacing w:line="254" w:lineRule="auto"/>
              <w:ind w:right="88" w:hanging="360"/>
              <w:rPr>
                <w:sz w:val="16"/>
                <w:szCs w:val="16"/>
              </w:rPr>
            </w:pPr>
            <w:r w:rsidRPr="00433385">
              <w:rPr>
                <w:sz w:val="16"/>
                <w:szCs w:val="16"/>
              </w:rPr>
              <w:t xml:space="preserve">törekszik a célnyelvi normához közelítő kiejtésre, intonációra és beszédtempóra. </w:t>
            </w:r>
          </w:p>
          <w:p w:rsidR="00433385" w:rsidRPr="00433385" w:rsidRDefault="00433385" w:rsidP="00111CEE">
            <w:pPr>
              <w:ind w:left="720"/>
              <w:rPr>
                <w:sz w:val="16"/>
                <w:szCs w:val="16"/>
              </w:rPr>
            </w:pPr>
            <w:r w:rsidRPr="00433385">
              <w:rPr>
                <w:sz w:val="16"/>
                <w:szCs w:val="16"/>
              </w:rPr>
              <w:t xml:space="preserve"> </w:t>
            </w:r>
          </w:p>
        </w:tc>
        <w:tc>
          <w:tcPr>
            <w:tcW w:w="3202"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8"/>
              <w:ind w:left="2"/>
              <w:rPr>
                <w:sz w:val="16"/>
                <w:szCs w:val="16"/>
              </w:rPr>
            </w:pPr>
            <w:r w:rsidRPr="00433385">
              <w:rPr>
                <w:sz w:val="16"/>
                <w:szCs w:val="16"/>
              </w:rPr>
              <w:t xml:space="preserve">A tanuló </w:t>
            </w:r>
          </w:p>
          <w:p w:rsidR="00433385" w:rsidRPr="00433385" w:rsidRDefault="00433385" w:rsidP="0080122D">
            <w:pPr>
              <w:numPr>
                <w:ilvl w:val="0"/>
                <w:numId w:val="30"/>
              </w:numPr>
              <w:spacing w:after="28" w:line="251" w:lineRule="auto"/>
              <w:ind w:right="117" w:hanging="360"/>
              <w:rPr>
                <w:sz w:val="16"/>
                <w:szCs w:val="16"/>
              </w:rPr>
            </w:pPr>
            <w:r w:rsidRPr="00433385">
              <w:rPr>
                <w:sz w:val="16"/>
                <w:szCs w:val="16"/>
              </w:rPr>
              <w:t xml:space="preserve">megérti az ismert neveket, szavakat és mondatokat egyszerű szövegekben; </w:t>
            </w:r>
          </w:p>
          <w:p w:rsidR="00433385" w:rsidRPr="00433385" w:rsidRDefault="00433385" w:rsidP="0080122D">
            <w:pPr>
              <w:numPr>
                <w:ilvl w:val="0"/>
                <w:numId w:val="30"/>
              </w:numPr>
              <w:spacing w:after="36" w:line="241" w:lineRule="auto"/>
              <w:ind w:right="117" w:hanging="360"/>
              <w:rPr>
                <w:sz w:val="16"/>
                <w:szCs w:val="16"/>
              </w:rPr>
            </w:pPr>
            <w:r w:rsidRPr="00433385">
              <w:rPr>
                <w:sz w:val="16"/>
                <w:szCs w:val="16"/>
              </w:rPr>
              <w:t xml:space="preserve">az ismerős szavak, esetleg képek segítségével megérti az egyszerű leírások, üzenetek, útleírások fő gondolatait; </w:t>
            </w:r>
          </w:p>
          <w:p w:rsidR="00433385" w:rsidRPr="00433385" w:rsidRDefault="00433385" w:rsidP="0080122D">
            <w:pPr>
              <w:numPr>
                <w:ilvl w:val="0"/>
                <w:numId w:val="30"/>
              </w:numPr>
              <w:spacing w:after="30" w:line="249" w:lineRule="auto"/>
              <w:ind w:right="117" w:hanging="360"/>
              <w:rPr>
                <w:sz w:val="16"/>
                <w:szCs w:val="16"/>
              </w:rPr>
            </w:pPr>
            <w:r w:rsidRPr="00433385">
              <w:rPr>
                <w:sz w:val="16"/>
                <w:szCs w:val="16"/>
              </w:rPr>
              <w:t xml:space="preserve">megérti a korosztályának megfelelő témájú, egyszerű autentikus szöveg lényegét;  </w:t>
            </w:r>
          </w:p>
          <w:p w:rsidR="00433385" w:rsidRPr="00433385" w:rsidRDefault="00433385" w:rsidP="0080122D">
            <w:pPr>
              <w:numPr>
                <w:ilvl w:val="0"/>
                <w:numId w:val="30"/>
              </w:numPr>
              <w:spacing w:line="254" w:lineRule="auto"/>
              <w:ind w:right="117" w:hanging="360"/>
              <w:rPr>
                <w:sz w:val="16"/>
                <w:szCs w:val="16"/>
              </w:rPr>
            </w:pPr>
            <w:r w:rsidRPr="00433385">
              <w:rPr>
                <w:sz w:val="16"/>
                <w:szCs w:val="16"/>
              </w:rPr>
              <w:t xml:space="preserve">egyszerű, autentikus szövegekből képes kiszűrni néhány alapvető információt. </w:t>
            </w:r>
          </w:p>
          <w:p w:rsidR="00433385" w:rsidRPr="00433385" w:rsidRDefault="00433385" w:rsidP="00111CEE">
            <w:pPr>
              <w:ind w:left="2"/>
              <w:rPr>
                <w:sz w:val="16"/>
                <w:szCs w:val="16"/>
              </w:rPr>
            </w:pPr>
            <w:r w:rsidRPr="00433385">
              <w:rPr>
                <w:sz w:val="16"/>
                <w:szCs w:val="16"/>
              </w:rPr>
              <w:t xml:space="preserve"> </w:t>
            </w:r>
          </w:p>
          <w:p w:rsidR="00433385" w:rsidRPr="00433385" w:rsidRDefault="00433385" w:rsidP="00111CEE">
            <w:pPr>
              <w:ind w:left="722"/>
              <w:rPr>
                <w:sz w:val="16"/>
                <w:szCs w:val="16"/>
              </w:rPr>
            </w:pPr>
            <w:r w:rsidRPr="00433385">
              <w:rPr>
                <w:sz w:val="16"/>
                <w:szCs w:val="16"/>
              </w:rPr>
              <w:t xml:space="preserve"> </w:t>
            </w:r>
          </w:p>
        </w:tc>
        <w:tc>
          <w:tcPr>
            <w:tcW w:w="309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7"/>
              <w:ind w:left="1"/>
              <w:rPr>
                <w:sz w:val="16"/>
                <w:szCs w:val="16"/>
              </w:rPr>
            </w:pPr>
            <w:r w:rsidRPr="00433385">
              <w:rPr>
                <w:sz w:val="16"/>
                <w:szCs w:val="16"/>
              </w:rPr>
              <w:t xml:space="preserve">A tanuló </w:t>
            </w:r>
          </w:p>
          <w:p w:rsidR="00433385" w:rsidRPr="00433385" w:rsidRDefault="00433385" w:rsidP="0080122D">
            <w:pPr>
              <w:numPr>
                <w:ilvl w:val="0"/>
                <w:numId w:val="31"/>
              </w:numPr>
              <w:spacing w:after="26" w:line="252" w:lineRule="auto"/>
              <w:ind w:right="140" w:hanging="361"/>
              <w:jc w:val="both"/>
              <w:rPr>
                <w:sz w:val="16"/>
                <w:szCs w:val="16"/>
              </w:rPr>
            </w:pPr>
            <w:r w:rsidRPr="00433385">
              <w:rPr>
                <w:sz w:val="16"/>
                <w:szCs w:val="16"/>
              </w:rPr>
              <w:t xml:space="preserve">képes ismert témáról rövid, egyszerű mondatokat írni; </w:t>
            </w:r>
          </w:p>
          <w:p w:rsidR="00433385" w:rsidRPr="00433385" w:rsidRDefault="00433385" w:rsidP="0080122D">
            <w:pPr>
              <w:numPr>
                <w:ilvl w:val="0"/>
                <w:numId w:val="31"/>
              </w:numPr>
              <w:spacing w:after="29" w:line="249" w:lineRule="auto"/>
              <w:ind w:right="140" w:hanging="361"/>
              <w:jc w:val="both"/>
              <w:rPr>
                <w:sz w:val="16"/>
                <w:szCs w:val="16"/>
              </w:rPr>
            </w:pPr>
            <w:r w:rsidRPr="00433385">
              <w:rPr>
                <w:sz w:val="16"/>
                <w:szCs w:val="16"/>
              </w:rPr>
              <w:t xml:space="preserve">írásbeli válaszokat ad személyes adatokra vonatkozó egyszerű kérdésekre; </w:t>
            </w:r>
          </w:p>
          <w:p w:rsidR="00433385" w:rsidRPr="00433385" w:rsidRDefault="00433385" w:rsidP="0080122D">
            <w:pPr>
              <w:numPr>
                <w:ilvl w:val="0"/>
                <w:numId w:val="31"/>
              </w:numPr>
              <w:spacing w:line="245" w:lineRule="auto"/>
              <w:ind w:right="140" w:hanging="361"/>
              <w:jc w:val="both"/>
              <w:rPr>
                <w:sz w:val="16"/>
                <w:szCs w:val="16"/>
              </w:rPr>
            </w:pPr>
            <w:r w:rsidRPr="00433385">
              <w:rPr>
                <w:sz w:val="16"/>
                <w:szCs w:val="16"/>
              </w:rPr>
              <w:t xml:space="preserve">megadott mintát követve néhány közismert műfajban egyszerű és rövid, tényközlő szövegeket ír őt érdeklő, ismert témákról. </w:t>
            </w:r>
          </w:p>
          <w:p w:rsidR="00433385" w:rsidRPr="00433385" w:rsidRDefault="00433385" w:rsidP="00111CEE">
            <w:pPr>
              <w:ind w:left="1"/>
              <w:rPr>
                <w:sz w:val="16"/>
                <w:szCs w:val="16"/>
              </w:rPr>
            </w:pPr>
            <w:r w:rsidRPr="00433385">
              <w:rPr>
                <w:sz w:val="16"/>
                <w:szCs w:val="16"/>
              </w:rPr>
              <w:t xml:space="preserve"> </w:t>
            </w:r>
          </w:p>
        </w:tc>
      </w:tr>
      <w:tr w:rsidR="00433385" w:rsidRPr="00433385" w:rsidTr="00111CEE">
        <w:trPr>
          <w:trHeight w:val="7184"/>
        </w:trPr>
        <w:tc>
          <w:tcPr>
            <w:tcW w:w="1283" w:type="dxa"/>
            <w:tcBorders>
              <w:top w:val="single" w:sz="4" w:space="0" w:color="000000"/>
              <w:left w:val="single" w:sz="4" w:space="0" w:color="000000"/>
              <w:bottom w:val="single" w:sz="4" w:space="0" w:color="000000"/>
              <w:right w:val="single" w:sz="4" w:space="0" w:color="000000"/>
            </w:tcBorders>
            <w:shd w:val="clear" w:color="auto" w:fill="C2D69B"/>
            <w:vAlign w:val="bottom"/>
          </w:tcPr>
          <w:p w:rsidR="00433385" w:rsidRPr="00433385" w:rsidRDefault="00433385" w:rsidP="00111CEE">
            <w:pPr>
              <w:spacing w:after="160"/>
              <w:rPr>
                <w:sz w:val="16"/>
                <w:szCs w:val="16"/>
              </w:rPr>
            </w:pPr>
          </w:p>
        </w:tc>
        <w:tc>
          <w:tcPr>
            <w:tcW w:w="3484"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c>
          <w:tcPr>
            <w:tcW w:w="3222"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7"/>
              <w:rPr>
                <w:sz w:val="16"/>
                <w:szCs w:val="16"/>
              </w:rPr>
            </w:pPr>
            <w:r w:rsidRPr="00433385">
              <w:rPr>
                <w:rFonts w:ascii="Arial" w:eastAsia="Arial" w:hAnsi="Arial" w:cs="Arial"/>
                <w:b/>
                <w:sz w:val="16"/>
                <w:szCs w:val="16"/>
              </w:rPr>
              <w:t xml:space="preserve">Összefüggő beszéd </w:t>
            </w:r>
          </w:p>
          <w:p w:rsidR="00433385" w:rsidRPr="00433385" w:rsidRDefault="00433385" w:rsidP="00111CEE">
            <w:pPr>
              <w:spacing w:after="16"/>
              <w:rPr>
                <w:sz w:val="16"/>
                <w:szCs w:val="16"/>
              </w:rPr>
            </w:pPr>
            <w:r w:rsidRPr="00433385">
              <w:rPr>
                <w:sz w:val="16"/>
                <w:szCs w:val="16"/>
              </w:rPr>
              <w:t xml:space="preserve">A tanuló </w:t>
            </w:r>
          </w:p>
          <w:p w:rsidR="00433385" w:rsidRPr="00433385" w:rsidRDefault="00433385" w:rsidP="0080122D">
            <w:pPr>
              <w:numPr>
                <w:ilvl w:val="0"/>
                <w:numId w:val="32"/>
              </w:numPr>
              <w:ind w:right="131" w:hanging="360"/>
              <w:rPr>
                <w:sz w:val="16"/>
                <w:szCs w:val="16"/>
              </w:rPr>
            </w:pPr>
            <w:r w:rsidRPr="00433385">
              <w:rPr>
                <w:sz w:val="16"/>
                <w:szCs w:val="16"/>
              </w:rPr>
              <w:t xml:space="preserve">képes rövid megnyilatkozásokra saját magához és közvetlen környezetéhez kötődő, ismert témákról egyszerű, begyakorolt fordulatokkal; </w:t>
            </w:r>
          </w:p>
          <w:p w:rsidR="00433385" w:rsidRPr="00433385" w:rsidRDefault="00433385" w:rsidP="0080122D">
            <w:pPr>
              <w:numPr>
                <w:ilvl w:val="0"/>
                <w:numId w:val="32"/>
              </w:numPr>
              <w:spacing w:line="247" w:lineRule="auto"/>
              <w:ind w:right="131" w:hanging="360"/>
              <w:rPr>
                <w:sz w:val="16"/>
                <w:szCs w:val="16"/>
              </w:rPr>
            </w:pPr>
            <w:r w:rsidRPr="00433385">
              <w:rPr>
                <w:sz w:val="16"/>
                <w:szCs w:val="16"/>
              </w:rPr>
              <w:t xml:space="preserve">be tudja mutatni munkáját egyszerű nyelvi eszközökkel; el tud mondani ismert szöveget a célnyelvi normához közelítő kiejtéssel, intonációval és beszédtempóban. </w:t>
            </w:r>
            <w:r w:rsidRPr="00433385">
              <w:rPr>
                <w:rFonts w:ascii="Times New Roman" w:eastAsia="Times New Roman" w:hAnsi="Times New Roman" w:cs="Times New Roman"/>
                <w:sz w:val="16"/>
                <w:szCs w:val="16"/>
              </w:rPr>
              <w:t>-</w:t>
            </w:r>
            <w:r w:rsidRPr="00433385">
              <w:rPr>
                <w:sz w:val="16"/>
                <w:szCs w:val="16"/>
              </w:rPr>
              <w:t xml:space="preserve"> </w:t>
            </w:r>
            <w:r w:rsidRPr="00433385">
              <w:rPr>
                <w:sz w:val="16"/>
                <w:szCs w:val="16"/>
              </w:rPr>
              <w:tab/>
              <w:t xml:space="preserve">el tud mondani ismert szöveget a célnyelvi normához közelítő kiejtéssel, </w:t>
            </w:r>
          </w:p>
          <w:p w:rsidR="00433385" w:rsidRPr="00433385" w:rsidRDefault="00433385" w:rsidP="00111CEE">
            <w:pPr>
              <w:ind w:left="720"/>
              <w:rPr>
                <w:sz w:val="16"/>
                <w:szCs w:val="16"/>
              </w:rPr>
            </w:pPr>
            <w:r w:rsidRPr="00433385">
              <w:rPr>
                <w:sz w:val="16"/>
                <w:szCs w:val="16"/>
              </w:rPr>
              <w:t xml:space="preserve">intonációval és beszédtempóban </w:t>
            </w:r>
          </w:p>
        </w:tc>
        <w:tc>
          <w:tcPr>
            <w:tcW w:w="3202"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c>
          <w:tcPr>
            <w:tcW w:w="3091"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60"/>
              <w:rPr>
                <w:sz w:val="16"/>
                <w:szCs w:val="16"/>
              </w:rPr>
            </w:pPr>
          </w:p>
        </w:tc>
      </w:tr>
    </w:tbl>
    <w:p w:rsidR="00433385" w:rsidRPr="00433385" w:rsidRDefault="00433385" w:rsidP="00433385">
      <w:pPr>
        <w:rPr>
          <w:sz w:val="16"/>
          <w:szCs w:val="16"/>
        </w:rPr>
      </w:pPr>
      <w:r w:rsidRPr="00433385">
        <w:rPr>
          <w:sz w:val="16"/>
          <w:szCs w:val="16"/>
        </w:rPr>
        <w:t xml:space="preserve"> </w:t>
      </w:r>
      <w:r w:rsidRPr="00433385">
        <w:rPr>
          <w:sz w:val="16"/>
          <w:szCs w:val="16"/>
        </w:rPr>
        <w:tab/>
        <w:t xml:space="preserve"> </w:t>
      </w:r>
    </w:p>
    <w:tbl>
      <w:tblPr>
        <w:tblStyle w:val="TableGrid"/>
        <w:tblW w:w="14217" w:type="dxa"/>
        <w:tblInd w:w="-107" w:type="dxa"/>
        <w:tblCellMar>
          <w:top w:w="8" w:type="dxa"/>
          <w:bottom w:w="8" w:type="dxa"/>
        </w:tblCellMar>
        <w:tblLook w:val="04A0" w:firstRow="1" w:lastRow="0" w:firstColumn="1" w:lastColumn="0" w:noHBand="0" w:noVBand="1"/>
      </w:tblPr>
      <w:tblGrid>
        <w:gridCol w:w="1284"/>
        <w:gridCol w:w="3466"/>
        <w:gridCol w:w="828"/>
        <w:gridCol w:w="2395"/>
        <w:gridCol w:w="3209"/>
        <w:gridCol w:w="3035"/>
      </w:tblGrid>
      <w:tr w:rsidR="00433385" w:rsidRPr="00433385" w:rsidTr="00111CEE">
        <w:trPr>
          <w:trHeight w:val="404"/>
        </w:trPr>
        <w:tc>
          <w:tcPr>
            <w:tcW w:w="1283" w:type="dxa"/>
            <w:tcBorders>
              <w:top w:val="single" w:sz="4" w:space="0" w:color="000000"/>
              <w:left w:val="single" w:sz="4" w:space="0" w:color="000000"/>
              <w:bottom w:val="single" w:sz="4" w:space="0" w:color="000000"/>
              <w:right w:val="single" w:sz="4" w:space="0" w:color="000000"/>
            </w:tcBorders>
            <w:shd w:val="clear" w:color="auto" w:fill="C2D69B"/>
            <w:vAlign w:val="bottom"/>
          </w:tcPr>
          <w:p w:rsidR="00433385" w:rsidRPr="00433385" w:rsidRDefault="00433385" w:rsidP="00111CEE">
            <w:pPr>
              <w:ind w:left="107"/>
              <w:rPr>
                <w:sz w:val="16"/>
                <w:szCs w:val="16"/>
              </w:rPr>
            </w:pPr>
            <w:r w:rsidRPr="00433385">
              <w:rPr>
                <w:rFonts w:ascii="Arial" w:eastAsia="Arial" w:hAnsi="Arial" w:cs="Arial"/>
                <w:b/>
                <w:i/>
                <w:sz w:val="16"/>
                <w:szCs w:val="16"/>
              </w:rPr>
              <w:t xml:space="preserve">Évfolyam </w:t>
            </w:r>
          </w:p>
        </w:tc>
        <w:tc>
          <w:tcPr>
            <w:tcW w:w="3466"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08"/>
              <w:rPr>
                <w:sz w:val="16"/>
                <w:szCs w:val="16"/>
              </w:rPr>
            </w:pPr>
            <w:r w:rsidRPr="00433385">
              <w:rPr>
                <w:rFonts w:ascii="Arial" w:eastAsia="Arial" w:hAnsi="Arial" w:cs="Arial"/>
                <w:b/>
                <w:i/>
                <w:sz w:val="16"/>
                <w:szCs w:val="16"/>
              </w:rPr>
              <w:t xml:space="preserve">Hallott szöveg értése </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08"/>
              <w:rPr>
                <w:sz w:val="16"/>
                <w:szCs w:val="16"/>
              </w:rPr>
            </w:pPr>
            <w:r w:rsidRPr="00433385">
              <w:rPr>
                <w:rFonts w:ascii="Arial" w:eastAsia="Arial" w:hAnsi="Arial" w:cs="Arial"/>
                <w:b/>
                <w:i/>
                <w:sz w:val="16"/>
                <w:szCs w:val="16"/>
              </w:rPr>
              <w:t xml:space="preserve">Beszédkészség </w:t>
            </w:r>
          </w:p>
        </w:tc>
        <w:tc>
          <w:tcPr>
            <w:tcW w:w="3209"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08"/>
              <w:rPr>
                <w:sz w:val="16"/>
                <w:szCs w:val="16"/>
              </w:rPr>
            </w:pPr>
            <w:r w:rsidRPr="00433385">
              <w:rPr>
                <w:rFonts w:ascii="Arial" w:eastAsia="Arial" w:hAnsi="Arial" w:cs="Arial"/>
                <w:b/>
                <w:i/>
                <w:sz w:val="16"/>
                <w:szCs w:val="16"/>
              </w:rPr>
              <w:t xml:space="preserve">Olvasott szöveg értése </w:t>
            </w:r>
          </w:p>
        </w:tc>
        <w:tc>
          <w:tcPr>
            <w:tcW w:w="3035"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08"/>
              <w:rPr>
                <w:sz w:val="16"/>
                <w:szCs w:val="16"/>
              </w:rPr>
            </w:pPr>
            <w:r w:rsidRPr="00433385">
              <w:rPr>
                <w:rFonts w:ascii="Arial" w:eastAsia="Arial" w:hAnsi="Arial" w:cs="Arial"/>
                <w:b/>
                <w:i/>
                <w:sz w:val="16"/>
                <w:szCs w:val="16"/>
              </w:rPr>
              <w:t xml:space="preserve">Íráskészség </w:t>
            </w:r>
          </w:p>
        </w:tc>
      </w:tr>
      <w:tr w:rsidR="00433385" w:rsidRPr="00433385" w:rsidTr="00111CEE">
        <w:trPr>
          <w:trHeight w:val="6909"/>
        </w:trPr>
        <w:tc>
          <w:tcPr>
            <w:tcW w:w="1283"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ind w:left="107"/>
              <w:rPr>
                <w:sz w:val="16"/>
                <w:szCs w:val="16"/>
              </w:rPr>
            </w:pPr>
            <w:r w:rsidRPr="00433385">
              <w:rPr>
                <w:rFonts w:ascii="Arial" w:eastAsia="Arial" w:hAnsi="Arial" w:cs="Arial"/>
                <w:b/>
                <w:sz w:val="16"/>
                <w:szCs w:val="16"/>
              </w:rPr>
              <w:t xml:space="preserve"> </w:t>
            </w:r>
          </w:p>
        </w:tc>
        <w:tc>
          <w:tcPr>
            <w:tcW w:w="3466"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ind w:left="108"/>
              <w:rPr>
                <w:sz w:val="16"/>
                <w:szCs w:val="16"/>
              </w:rPr>
            </w:pPr>
            <w:r w:rsidRPr="00433385">
              <w:rPr>
                <w:sz w:val="16"/>
                <w:szCs w:val="16"/>
              </w:rPr>
              <w:t xml:space="preserve">. </w:t>
            </w:r>
          </w:p>
        </w:tc>
        <w:tc>
          <w:tcPr>
            <w:tcW w:w="828" w:type="dxa"/>
            <w:tcBorders>
              <w:top w:val="single" w:sz="4" w:space="0" w:color="000000"/>
              <w:left w:val="single" w:sz="4" w:space="0" w:color="000000"/>
              <w:bottom w:val="single" w:sz="4" w:space="0" w:color="000000"/>
              <w:right w:val="nil"/>
            </w:tcBorders>
            <w:vAlign w:val="bottom"/>
          </w:tcPr>
          <w:p w:rsidR="00433385" w:rsidRPr="00433385" w:rsidRDefault="00433385" w:rsidP="00111CEE">
            <w:pPr>
              <w:ind w:left="108" w:right="-162"/>
              <w:rPr>
                <w:sz w:val="16"/>
                <w:szCs w:val="16"/>
              </w:rPr>
            </w:pPr>
            <w:r w:rsidRPr="00433385">
              <w:rPr>
                <w:sz w:val="16"/>
                <w:szCs w:val="16"/>
              </w:rPr>
              <w:t>A tanuló</w:t>
            </w:r>
          </w:p>
          <w:p w:rsidR="00433385" w:rsidRPr="00433385" w:rsidRDefault="00433385" w:rsidP="00111CEE">
            <w:pPr>
              <w:spacing w:after="2463"/>
              <w:ind w:left="188"/>
              <w:jc w:val="center"/>
              <w:rPr>
                <w:sz w:val="16"/>
                <w:szCs w:val="16"/>
              </w:rPr>
            </w:pPr>
            <w:r w:rsidRPr="00433385">
              <w:rPr>
                <w:rFonts w:ascii="Times New Roman" w:eastAsia="Times New Roman" w:hAnsi="Times New Roman" w:cs="Times New Roman"/>
                <w:sz w:val="16"/>
                <w:szCs w:val="16"/>
              </w:rPr>
              <w:t>-</w:t>
            </w:r>
            <w:r w:rsidRPr="00433385">
              <w:rPr>
                <w:sz w:val="16"/>
                <w:szCs w:val="16"/>
              </w:rPr>
              <w:t xml:space="preserve"> </w:t>
            </w:r>
          </w:p>
          <w:p w:rsidR="00433385" w:rsidRPr="00433385" w:rsidRDefault="00433385" w:rsidP="00111CEE">
            <w:pPr>
              <w:spacing w:after="254"/>
              <w:ind w:left="188"/>
              <w:jc w:val="center"/>
              <w:rPr>
                <w:sz w:val="16"/>
                <w:szCs w:val="16"/>
              </w:rPr>
            </w:pPr>
            <w:r w:rsidRPr="00433385">
              <w:rPr>
                <w:rFonts w:ascii="Times New Roman" w:eastAsia="Times New Roman" w:hAnsi="Times New Roman" w:cs="Times New Roman"/>
                <w:sz w:val="16"/>
                <w:szCs w:val="16"/>
              </w:rPr>
              <w:t>-</w:t>
            </w:r>
            <w:r w:rsidRPr="00433385">
              <w:rPr>
                <w:sz w:val="16"/>
                <w:szCs w:val="16"/>
              </w:rPr>
              <w:t xml:space="preserve"> </w:t>
            </w:r>
          </w:p>
          <w:p w:rsidR="00433385" w:rsidRPr="00433385" w:rsidRDefault="00433385" w:rsidP="00111CEE">
            <w:pPr>
              <w:spacing w:after="1083"/>
              <w:ind w:left="188"/>
              <w:jc w:val="center"/>
              <w:rPr>
                <w:sz w:val="16"/>
                <w:szCs w:val="16"/>
              </w:rPr>
            </w:pPr>
            <w:r w:rsidRPr="00433385">
              <w:rPr>
                <w:rFonts w:ascii="Times New Roman" w:eastAsia="Times New Roman" w:hAnsi="Times New Roman" w:cs="Times New Roman"/>
                <w:sz w:val="16"/>
                <w:szCs w:val="16"/>
              </w:rPr>
              <w:t>-</w:t>
            </w:r>
            <w:r w:rsidRPr="00433385">
              <w:rPr>
                <w:sz w:val="16"/>
                <w:szCs w:val="16"/>
              </w:rPr>
              <w:t xml:space="preserve"> </w:t>
            </w:r>
          </w:p>
          <w:p w:rsidR="00433385" w:rsidRPr="00433385" w:rsidRDefault="00433385" w:rsidP="00111CEE">
            <w:pPr>
              <w:spacing w:after="530"/>
              <w:ind w:left="188"/>
              <w:jc w:val="center"/>
              <w:rPr>
                <w:sz w:val="16"/>
                <w:szCs w:val="16"/>
              </w:rPr>
            </w:pPr>
            <w:r w:rsidRPr="00433385">
              <w:rPr>
                <w:rFonts w:ascii="Times New Roman" w:eastAsia="Times New Roman" w:hAnsi="Times New Roman" w:cs="Times New Roman"/>
                <w:sz w:val="16"/>
                <w:szCs w:val="16"/>
              </w:rPr>
              <w:t>-</w:t>
            </w:r>
            <w:r w:rsidRPr="00433385">
              <w:rPr>
                <w:sz w:val="16"/>
                <w:szCs w:val="16"/>
              </w:rPr>
              <w:t xml:space="preserve"> </w:t>
            </w:r>
          </w:p>
          <w:p w:rsidR="00433385" w:rsidRPr="00433385" w:rsidRDefault="00433385" w:rsidP="00111CEE">
            <w:pPr>
              <w:spacing w:after="252"/>
              <w:ind w:left="188"/>
              <w:jc w:val="center"/>
              <w:rPr>
                <w:sz w:val="16"/>
                <w:szCs w:val="16"/>
              </w:rPr>
            </w:pPr>
            <w:r w:rsidRPr="00433385">
              <w:rPr>
                <w:rFonts w:ascii="Times New Roman" w:eastAsia="Times New Roman" w:hAnsi="Times New Roman" w:cs="Times New Roman"/>
                <w:sz w:val="16"/>
                <w:szCs w:val="16"/>
              </w:rPr>
              <w:t>-</w:t>
            </w:r>
            <w:r w:rsidRPr="00433385">
              <w:rPr>
                <w:sz w:val="16"/>
                <w:szCs w:val="16"/>
              </w:rPr>
              <w:t xml:space="preserve"> </w:t>
            </w:r>
          </w:p>
          <w:p w:rsidR="00433385" w:rsidRPr="00433385" w:rsidRDefault="00433385" w:rsidP="00111CEE">
            <w:pPr>
              <w:ind w:left="108"/>
              <w:rPr>
                <w:sz w:val="16"/>
                <w:szCs w:val="16"/>
              </w:rPr>
            </w:pPr>
            <w:r w:rsidRPr="00433385">
              <w:rPr>
                <w:sz w:val="16"/>
                <w:szCs w:val="16"/>
              </w:rPr>
              <w:t xml:space="preserve">. </w:t>
            </w:r>
          </w:p>
        </w:tc>
        <w:tc>
          <w:tcPr>
            <w:tcW w:w="2395" w:type="dxa"/>
            <w:tcBorders>
              <w:top w:val="single" w:sz="4" w:space="0" w:color="000000"/>
              <w:left w:val="nil"/>
              <w:bottom w:val="single" w:sz="4" w:space="0" w:color="000000"/>
              <w:right w:val="single" w:sz="4" w:space="0" w:color="000000"/>
            </w:tcBorders>
          </w:tcPr>
          <w:p w:rsidR="00433385" w:rsidRPr="00433385" w:rsidRDefault="00433385" w:rsidP="00111CEE">
            <w:pPr>
              <w:ind w:left="-720"/>
              <w:rPr>
                <w:sz w:val="16"/>
                <w:szCs w:val="16"/>
              </w:rPr>
            </w:pPr>
            <w:r w:rsidRPr="00433385">
              <w:rPr>
                <w:rFonts w:ascii="Arial" w:eastAsia="Arial" w:hAnsi="Arial" w:cs="Arial"/>
                <w:b/>
                <w:sz w:val="16"/>
                <w:szCs w:val="16"/>
              </w:rPr>
              <w:t xml:space="preserve">Szóbeli interakció </w:t>
            </w:r>
          </w:p>
          <w:p w:rsidR="00433385" w:rsidRPr="00433385" w:rsidRDefault="00433385" w:rsidP="00111CEE">
            <w:pPr>
              <w:ind w:left="161"/>
              <w:rPr>
                <w:sz w:val="16"/>
                <w:szCs w:val="16"/>
              </w:rPr>
            </w:pPr>
            <w:r w:rsidRPr="00433385">
              <w:rPr>
                <w:rFonts w:ascii="Arial" w:eastAsia="Arial" w:hAnsi="Arial" w:cs="Arial"/>
                <w:b/>
                <w:sz w:val="16"/>
                <w:szCs w:val="16"/>
              </w:rPr>
              <w:t xml:space="preserve"> </w:t>
            </w:r>
          </w:p>
          <w:p w:rsidR="00433385" w:rsidRPr="00433385" w:rsidRDefault="00433385" w:rsidP="00111CEE">
            <w:pPr>
              <w:spacing w:line="248" w:lineRule="auto"/>
              <w:rPr>
                <w:sz w:val="16"/>
                <w:szCs w:val="16"/>
              </w:rPr>
            </w:pPr>
            <w:r w:rsidRPr="00433385">
              <w:rPr>
                <w:sz w:val="16"/>
                <w:szCs w:val="16"/>
              </w:rPr>
              <w:t xml:space="preserve">egyszerű </w:t>
            </w:r>
            <w:r w:rsidRPr="00433385">
              <w:rPr>
                <w:sz w:val="16"/>
                <w:szCs w:val="16"/>
              </w:rPr>
              <w:tab/>
              <w:t xml:space="preserve">nyelvi eszközökkel, begyakorolt beszédfordulatokkal kommunikál számára ismert </w:t>
            </w:r>
            <w:r w:rsidRPr="00433385">
              <w:rPr>
                <w:sz w:val="16"/>
                <w:szCs w:val="16"/>
              </w:rPr>
              <w:tab/>
              <w:t xml:space="preserve">témákról egyszerű </w:t>
            </w:r>
            <w:r w:rsidRPr="00433385">
              <w:rPr>
                <w:sz w:val="16"/>
                <w:szCs w:val="16"/>
              </w:rPr>
              <w:tab/>
              <w:t xml:space="preserve">és </w:t>
            </w:r>
          </w:p>
          <w:p w:rsidR="00433385" w:rsidRPr="00433385" w:rsidRDefault="00433385" w:rsidP="00111CEE">
            <w:pPr>
              <w:spacing w:line="258" w:lineRule="auto"/>
              <w:ind w:right="109"/>
              <w:rPr>
                <w:sz w:val="16"/>
                <w:szCs w:val="16"/>
              </w:rPr>
            </w:pPr>
            <w:r w:rsidRPr="00433385">
              <w:rPr>
                <w:sz w:val="16"/>
                <w:szCs w:val="16"/>
              </w:rPr>
              <w:t xml:space="preserve">közvetlen információcserét igénylő feladatokban; képes részt venni beszélgetésekben; </w:t>
            </w:r>
          </w:p>
          <w:p w:rsidR="00433385" w:rsidRPr="00433385" w:rsidRDefault="00433385" w:rsidP="00111CEE">
            <w:pPr>
              <w:rPr>
                <w:sz w:val="16"/>
                <w:szCs w:val="16"/>
              </w:rPr>
            </w:pPr>
            <w:r w:rsidRPr="00433385">
              <w:rPr>
                <w:sz w:val="16"/>
                <w:szCs w:val="16"/>
              </w:rPr>
              <w:t xml:space="preserve">képes kérdezni és </w:t>
            </w:r>
          </w:p>
          <w:p w:rsidR="00433385" w:rsidRPr="00433385" w:rsidRDefault="00433385" w:rsidP="00111CEE">
            <w:pPr>
              <w:spacing w:after="41"/>
              <w:ind w:right="107"/>
              <w:rPr>
                <w:sz w:val="16"/>
                <w:szCs w:val="16"/>
              </w:rPr>
            </w:pPr>
            <w:r w:rsidRPr="00433385">
              <w:rPr>
                <w:sz w:val="16"/>
                <w:szCs w:val="16"/>
              </w:rPr>
              <w:t xml:space="preserve">válaszolni kiszámítható, mindennapi helyzetekben; képes gondolatok és információk cseréjére </w:t>
            </w:r>
          </w:p>
          <w:p w:rsidR="00433385" w:rsidRPr="00433385" w:rsidRDefault="00433385" w:rsidP="00111CEE">
            <w:pPr>
              <w:rPr>
                <w:sz w:val="16"/>
                <w:szCs w:val="16"/>
              </w:rPr>
            </w:pPr>
            <w:r w:rsidRPr="00433385">
              <w:rPr>
                <w:sz w:val="16"/>
                <w:szCs w:val="16"/>
              </w:rPr>
              <w:t xml:space="preserve">ismerős témákról; </w:t>
            </w:r>
          </w:p>
          <w:p w:rsidR="00433385" w:rsidRPr="00433385" w:rsidRDefault="00433385" w:rsidP="00111CEE">
            <w:pPr>
              <w:rPr>
                <w:sz w:val="16"/>
                <w:szCs w:val="16"/>
              </w:rPr>
            </w:pPr>
            <w:r w:rsidRPr="00433385">
              <w:rPr>
                <w:rFonts w:ascii="Arial" w:eastAsia="Arial" w:hAnsi="Arial" w:cs="Arial"/>
                <w:b/>
                <w:sz w:val="16"/>
                <w:szCs w:val="16"/>
              </w:rPr>
              <w:t xml:space="preserve"> </w:t>
            </w:r>
          </w:p>
          <w:p w:rsidR="00433385" w:rsidRPr="00433385" w:rsidRDefault="00433385" w:rsidP="00111CEE">
            <w:pPr>
              <w:rPr>
                <w:sz w:val="16"/>
                <w:szCs w:val="16"/>
              </w:rPr>
            </w:pPr>
            <w:r w:rsidRPr="00433385">
              <w:rPr>
                <w:sz w:val="16"/>
                <w:szCs w:val="16"/>
              </w:rPr>
              <w:t xml:space="preserve"> </w:t>
            </w:r>
          </w:p>
        </w:tc>
        <w:tc>
          <w:tcPr>
            <w:tcW w:w="3209"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36"/>
              <w:ind w:left="108"/>
              <w:rPr>
                <w:sz w:val="16"/>
                <w:szCs w:val="16"/>
              </w:rPr>
            </w:pPr>
            <w:r w:rsidRPr="00433385">
              <w:rPr>
                <w:sz w:val="16"/>
                <w:szCs w:val="16"/>
              </w:rPr>
              <w:t xml:space="preserve">A tanuló </w:t>
            </w:r>
          </w:p>
          <w:p w:rsidR="00433385" w:rsidRPr="00433385" w:rsidRDefault="00433385" w:rsidP="0080122D">
            <w:pPr>
              <w:numPr>
                <w:ilvl w:val="0"/>
                <w:numId w:val="33"/>
              </w:numPr>
              <w:spacing w:after="48" w:line="249" w:lineRule="auto"/>
              <w:ind w:right="165" w:hanging="360"/>
              <w:rPr>
                <w:sz w:val="16"/>
                <w:szCs w:val="16"/>
              </w:rPr>
            </w:pPr>
            <w:r w:rsidRPr="00433385">
              <w:rPr>
                <w:sz w:val="16"/>
                <w:szCs w:val="16"/>
              </w:rPr>
              <w:t xml:space="preserve">megérti az ismert neveket, szavakat és mondatokat egyszerű szövegekben; </w:t>
            </w:r>
          </w:p>
          <w:p w:rsidR="00433385" w:rsidRPr="00433385" w:rsidRDefault="00433385" w:rsidP="0080122D">
            <w:pPr>
              <w:numPr>
                <w:ilvl w:val="0"/>
                <w:numId w:val="33"/>
              </w:numPr>
              <w:spacing w:after="49" w:line="247" w:lineRule="auto"/>
              <w:ind w:right="165" w:hanging="360"/>
              <w:rPr>
                <w:sz w:val="16"/>
                <w:szCs w:val="16"/>
              </w:rPr>
            </w:pPr>
            <w:r w:rsidRPr="00433385">
              <w:rPr>
                <w:sz w:val="16"/>
                <w:szCs w:val="16"/>
              </w:rPr>
              <w:t xml:space="preserve">az ismerős szavak, esetleg képek segítségével megérti az egyszerű leírások, üzenetek, útleírások fő gondolatait; </w:t>
            </w:r>
          </w:p>
          <w:p w:rsidR="00433385" w:rsidRPr="00433385" w:rsidRDefault="00433385" w:rsidP="0080122D">
            <w:pPr>
              <w:numPr>
                <w:ilvl w:val="0"/>
                <w:numId w:val="33"/>
              </w:numPr>
              <w:spacing w:after="48" w:line="249" w:lineRule="auto"/>
              <w:ind w:right="165" w:hanging="360"/>
              <w:rPr>
                <w:sz w:val="16"/>
                <w:szCs w:val="16"/>
              </w:rPr>
            </w:pPr>
            <w:r w:rsidRPr="00433385">
              <w:rPr>
                <w:sz w:val="16"/>
                <w:szCs w:val="16"/>
              </w:rPr>
              <w:t xml:space="preserve">megérti a korosztályának megfelelő témájú, egyszerű autentikus szöveg lényegét;  </w:t>
            </w:r>
          </w:p>
          <w:p w:rsidR="00433385" w:rsidRPr="00433385" w:rsidRDefault="00433385" w:rsidP="0080122D">
            <w:pPr>
              <w:numPr>
                <w:ilvl w:val="0"/>
                <w:numId w:val="33"/>
              </w:numPr>
              <w:spacing w:line="252" w:lineRule="auto"/>
              <w:ind w:right="165" w:hanging="360"/>
              <w:rPr>
                <w:sz w:val="16"/>
                <w:szCs w:val="16"/>
              </w:rPr>
            </w:pPr>
            <w:r w:rsidRPr="00433385">
              <w:rPr>
                <w:sz w:val="16"/>
                <w:szCs w:val="16"/>
              </w:rPr>
              <w:t xml:space="preserve">egyszerű, autentikus szövegekből képes kiszűrni néhány alapvető információt. </w:t>
            </w:r>
          </w:p>
          <w:p w:rsidR="00433385" w:rsidRPr="00433385" w:rsidRDefault="00433385" w:rsidP="00111CEE">
            <w:pPr>
              <w:ind w:left="828"/>
              <w:rPr>
                <w:sz w:val="16"/>
                <w:szCs w:val="16"/>
              </w:rPr>
            </w:pPr>
            <w:r w:rsidRPr="00433385">
              <w:rPr>
                <w:sz w:val="16"/>
                <w:szCs w:val="16"/>
              </w:rPr>
              <w:t xml:space="preserve"> </w:t>
            </w:r>
          </w:p>
        </w:tc>
        <w:tc>
          <w:tcPr>
            <w:tcW w:w="3035"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36"/>
              <w:ind w:left="108"/>
              <w:rPr>
                <w:sz w:val="16"/>
                <w:szCs w:val="16"/>
              </w:rPr>
            </w:pPr>
            <w:r w:rsidRPr="00433385">
              <w:rPr>
                <w:sz w:val="16"/>
                <w:szCs w:val="16"/>
              </w:rPr>
              <w:t xml:space="preserve">A tanuló </w:t>
            </w:r>
          </w:p>
          <w:p w:rsidR="00433385" w:rsidRPr="00433385" w:rsidRDefault="00433385" w:rsidP="0080122D">
            <w:pPr>
              <w:numPr>
                <w:ilvl w:val="0"/>
                <w:numId w:val="34"/>
              </w:numPr>
              <w:spacing w:after="44" w:line="252" w:lineRule="auto"/>
              <w:ind w:right="126" w:hanging="361"/>
              <w:jc w:val="both"/>
              <w:rPr>
                <w:sz w:val="16"/>
                <w:szCs w:val="16"/>
              </w:rPr>
            </w:pPr>
            <w:r w:rsidRPr="00433385">
              <w:rPr>
                <w:sz w:val="16"/>
                <w:szCs w:val="16"/>
              </w:rPr>
              <w:t xml:space="preserve">képes ismert témáról rövid, egyszerű mondatokat írni; </w:t>
            </w:r>
          </w:p>
          <w:p w:rsidR="00433385" w:rsidRPr="00433385" w:rsidRDefault="00433385" w:rsidP="0080122D">
            <w:pPr>
              <w:numPr>
                <w:ilvl w:val="0"/>
                <w:numId w:val="34"/>
              </w:numPr>
              <w:spacing w:after="38" w:line="258" w:lineRule="auto"/>
              <w:ind w:right="126" w:hanging="361"/>
              <w:jc w:val="both"/>
              <w:rPr>
                <w:sz w:val="16"/>
                <w:szCs w:val="16"/>
              </w:rPr>
            </w:pPr>
            <w:r w:rsidRPr="00433385">
              <w:rPr>
                <w:sz w:val="16"/>
                <w:szCs w:val="16"/>
              </w:rPr>
              <w:t xml:space="preserve">írásbeli válaszokat ad személyes adatokra vonatkozó egyszerű kérdésekre; </w:t>
            </w:r>
          </w:p>
          <w:p w:rsidR="00433385" w:rsidRPr="00433385" w:rsidRDefault="00433385" w:rsidP="0080122D">
            <w:pPr>
              <w:numPr>
                <w:ilvl w:val="0"/>
                <w:numId w:val="34"/>
              </w:numPr>
              <w:spacing w:line="245" w:lineRule="auto"/>
              <w:ind w:right="126" w:hanging="361"/>
              <w:jc w:val="both"/>
              <w:rPr>
                <w:sz w:val="16"/>
                <w:szCs w:val="16"/>
              </w:rPr>
            </w:pPr>
            <w:r w:rsidRPr="00433385">
              <w:rPr>
                <w:sz w:val="16"/>
                <w:szCs w:val="16"/>
              </w:rPr>
              <w:t xml:space="preserve">megadott mintát követve néhány közismert műfajban egyszerű és rövid, tényközlő szövegeket ír őt érdeklő, ismert témákról. </w:t>
            </w:r>
          </w:p>
          <w:p w:rsidR="00433385" w:rsidRPr="00433385" w:rsidRDefault="00433385" w:rsidP="00111CEE">
            <w:pPr>
              <w:ind w:left="829"/>
              <w:rPr>
                <w:sz w:val="16"/>
                <w:szCs w:val="16"/>
              </w:rPr>
            </w:pPr>
            <w:r w:rsidRPr="00433385">
              <w:rPr>
                <w:sz w:val="16"/>
                <w:szCs w:val="16"/>
              </w:rPr>
              <w:t xml:space="preserve"> </w:t>
            </w:r>
          </w:p>
        </w:tc>
      </w:tr>
    </w:tbl>
    <w:p w:rsidR="00433385" w:rsidRPr="00433385" w:rsidRDefault="00433385" w:rsidP="00433385">
      <w:pPr>
        <w:rPr>
          <w:sz w:val="16"/>
          <w:szCs w:val="16"/>
        </w:rPr>
      </w:pPr>
      <w:r w:rsidRPr="00433385">
        <w:rPr>
          <w:sz w:val="16"/>
          <w:szCs w:val="16"/>
        </w:rPr>
        <w:t xml:space="preserve"> </w:t>
      </w:r>
      <w:r w:rsidRPr="00433385">
        <w:rPr>
          <w:sz w:val="16"/>
          <w:szCs w:val="16"/>
        </w:rPr>
        <w:tab/>
        <w:t xml:space="preserve"> </w:t>
      </w:r>
    </w:p>
    <w:p w:rsidR="00433385" w:rsidRPr="00433385" w:rsidRDefault="00433385" w:rsidP="00433385">
      <w:pPr>
        <w:ind w:left="-1418" w:right="15424"/>
        <w:rPr>
          <w:sz w:val="16"/>
          <w:szCs w:val="16"/>
        </w:rPr>
      </w:pPr>
    </w:p>
    <w:tbl>
      <w:tblPr>
        <w:tblStyle w:val="TableGrid"/>
        <w:tblW w:w="14217" w:type="dxa"/>
        <w:tblInd w:w="-107" w:type="dxa"/>
        <w:tblCellMar>
          <w:top w:w="48" w:type="dxa"/>
          <w:left w:w="107" w:type="dxa"/>
          <w:right w:w="41" w:type="dxa"/>
        </w:tblCellMar>
        <w:tblLook w:val="04A0" w:firstRow="1" w:lastRow="0" w:firstColumn="1" w:lastColumn="0" w:noHBand="0" w:noVBand="1"/>
      </w:tblPr>
      <w:tblGrid>
        <w:gridCol w:w="1283"/>
        <w:gridCol w:w="3495"/>
        <w:gridCol w:w="3211"/>
        <w:gridCol w:w="3197"/>
        <w:gridCol w:w="3031"/>
      </w:tblGrid>
      <w:tr w:rsidR="00433385" w:rsidRPr="00433385" w:rsidTr="00111CEE">
        <w:trPr>
          <w:trHeight w:val="524"/>
        </w:trPr>
        <w:tc>
          <w:tcPr>
            <w:tcW w:w="1283"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rPr>
                <w:sz w:val="16"/>
                <w:szCs w:val="16"/>
              </w:rPr>
            </w:pPr>
            <w:r w:rsidRPr="00433385">
              <w:rPr>
                <w:rFonts w:ascii="Arial" w:eastAsia="Arial" w:hAnsi="Arial" w:cs="Arial"/>
                <w:b/>
                <w:i/>
                <w:sz w:val="16"/>
                <w:szCs w:val="16"/>
              </w:rPr>
              <w:t xml:space="preserve">Évfolyam </w:t>
            </w:r>
          </w:p>
        </w:tc>
        <w:tc>
          <w:tcPr>
            <w:tcW w:w="3495"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1"/>
              <w:rPr>
                <w:sz w:val="16"/>
                <w:szCs w:val="16"/>
              </w:rPr>
            </w:pPr>
            <w:r w:rsidRPr="00433385">
              <w:rPr>
                <w:rFonts w:ascii="Arial" w:eastAsia="Arial" w:hAnsi="Arial" w:cs="Arial"/>
                <w:b/>
                <w:i/>
                <w:sz w:val="16"/>
                <w:szCs w:val="16"/>
              </w:rPr>
              <w:t xml:space="preserve">Hallott szöveg értése </w:t>
            </w:r>
          </w:p>
        </w:tc>
        <w:tc>
          <w:tcPr>
            <w:tcW w:w="3211"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1"/>
              <w:rPr>
                <w:sz w:val="16"/>
                <w:szCs w:val="16"/>
              </w:rPr>
            </w:pPr>
            <w:r w:rsidRPr="00433385">
              <w:rPr>
                <w:rFonts w:ascii="Arial" w:eastAsia="Arial" w:hAnsi="Arial" w:cs="Arial"/>
                <w:b/>
                <w:i/>
                <w:sz w:val="16"/>
                <w:szCs w:val="16"/>
              </w:rPr>
              <w:t xml:space="preserve">Beszédkészség </w:t>
            </w:r>
          </w:p>
        </w:tc>
        <w:tc>
          <w:tcPr>
            <w:tcW w:w="319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2"/>
              <w:rPr>
                <w:sz w:val="16"/>
                <w:szCs w:val="16"/>
              </w:rPr>
            </w:pPr>
            <w:r w:rsidRPr="00433385">
              <w:rPr>
                <w:rFonts w:ascii="Arial" w:eastAsia="Arial" w:hAnsi="Arial" w:cs="Arial"/>
                <w:b/>
                <w:i/>
                <w:sz w:val="16"/>
                <w:szCs w:val="16"/>
              </w:rPr>
              <w:t xml:space="preserve">Olvasott szöveg értése </w:t>
            </w:r>
          </w:p>
        </w:tc>
        <w:tc>
          <w:tcPr>
            <w:tcW w:w="3031"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1"/>
              <w:rPr>
                <w:sz w:val="16"/>
                <w:szCs w:val="16"/>
              </w:rPr>
            </w:pPr>
            <w:r w:rsidRPr="00433385">
              <w:rPr>
                <w:rFonts w:ascii="Arial" w:eastAsia="Arial" w:hAnsi="Arial" w:cs="Arial"/>
                <w:b/>
                <w:i/>
                <w:sz w:val="16"/>
                <w:szCs w:val="16"/>
              </w:rPr>
              <w:t xml:space="preserve">Íráskészség </w:t>
            </w:r>
          </w:p>
        </w:tc>
      </w:tr>
      <w:tr w:rsidR="00433385" w:rsidRPr="00433385" w:rsidTr="00111CEE">
        <w:trPr>
          <w:trHeight w:val="8372"/>
        </w:trPr>
        <w:tc>
          <w:tcPr>
            <w:tcW w:w="1283"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rPr>
                <w:sz w:val="16"/>
                <w:szCs w:val="16"/>
              </w:rPr>
            </w:pPr>
            <w:r w:rsidRPr="00433385">
              <w:rPr>
                <w:rFonts w:ascii="Arial" w:eastAsia="Arial" w:hAnsi="Arial" w:cs="Arial"/>
                <w:b/>
                <w:sz w:val="16"/>
                <w:szCs w:val="16"/>
              </w:rPr>
              <w:t xml:space="preserve">11-12.  évfolyam </w:t>
            </w:r>
          </w:p>
        </w:tc>
        <w:tc>
          <w:tcPr>
            <w:tcW w:w="3495"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8"/>
              <w:ind w:left="1"/>
              <w:rPr>
                <w:sz w:val="16"/>
                <w:szCs w:val="16"/>
              </w:rPr>
            </w:pPr>
            <w:r w:rsidRPr="00433385">
              <w:rPr>
                <w:sz w:val="16"/>
                <w:szCs w:val="16"/>
              </w:rPr>
              <w:t xml:space="preserve">A tanuló </w:t>
            </w:r>
          </w:p>
          <w:p w:rsidR="00433385" w:rsidRPr="00433385" w:rsidRDefault="00433385" w:rsidP="0080122D">
            <w:pPr>
              <w:numPr>
                <w:ilvl w:val="0"/>
                <w:numId w:val="35"/>
              </w:numPr>
              <w:spacing w:after="30" w:line="249" w:lineRule="auto"/>
              <w:ind w:hanging="360"/>
              <w:rPr>
                <w:sz w:val="16"/>
                <w:szCs w:val="16"/>
              </w:rPr>
            </w:pPr>
            <w:r w:rsidRPr="00433385">
              <w:rPr>
                <w:sz w:val="16"/>
                <w:szCs w:val="16"/>
              </w:rPr>
              <w:t xml:space="preserve">megérti az ismert szavakat, a leggyakoribb fordulatokat, ha közvetlen, személyes dolgokról van szó; </w:t>
            </w:r>
          </w:p>
          <w:p w:rsidR="00433385" w:rsidRPr="00433385" w:rsidRDefault="00433385" w:rsidP="0080122D">
            <w:pPr>
              <w:numPr>
                <w:ilvl w:val="0"/>
                <w:numId w:val="35"/>
              </w:numPr>
              <w:spacing w:after="28" w:line="250" w:lineRule="auto"/>
              <w:ind w:hanging="360"/>
              <w:rPr>
                <w:sz w:val="16"/>
                <w:szCs w:val="16"/>
              </w:rPr>
            </w:pPr>
            <w:r w:rsidRPr="00433385">
              <w:rPr>
                <w:sz w:val="16"/>
                <w:szCs w:val="16"/>
              </w:rPr>
              <w:t xml:space="preserve">megérti a rövid, világos, egyszerű megnyilatkozások, szóbeli közlések lényegét; </w:t>
            </w:r>
          </w:p>
          <w:p w:rsidR="00433385" w:rsidRPr="00433385" w:rsidRDefault="00433385" w:rsidP="0080122D">
            <w:pPr>
              <w:numPr>
                <w:ilvl w:val="0"/>
                <w:numId w:val="35"/>
              </w:numPr>
              <w:spacing w:line="250" w:lineRule="auto"/>
              <w:ind w:hanging="360"/>
              <w:rPr>
                <w:sz w:val="16"/>
                <w:szCs w:val="16"/>
              </w:rPr>
            </w:pPr>
            <w:r w:rsidRPr="00433385">
              <w:rPr>
                <w:sz w:val="16"/>
                <w:szCs w:val="16"/>
              </w:rPr>
              <w:t xml:space="preserve">egyre önállóbban alkalmaz néhány, a megértést segítő alapvető stratégiát. </w:t>
            </w:r>
          </w:p>
          <w:p w:rsidR="00433385" w:rsidRPr="00433385" w:rsidRDefault="00433385" w:rsidP="00111CEE">
            <w:pPr>
              <w:ind w:left="1"/>
              <w:rPr>
                <w:sz w:val="16"/>
                <w:szCs w:val="16"/>
              </w:rPr>
            </w:pPr>
            <w:r w:rsidRPr="00433385">
              <w:rPr>
                <w:sz w:val="16"/>
                <w:szCs w:val="16"/>
              </w:rPr>
              <w:t xml:space="preserve"> </w:t>
            </w:r>
          </w:p>
        </w:tc>
        <w:tc>
          <w:tcPr>
            <w:tcW w:w="321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7"/>
              <w:ind w:left="1"/>
              <w:rPr>
                <w:sz w:val="16"/>
                <w:szCs w:val="16"/>
              </w:rPr>
            </w:pPr>
            <w:r w:rsidRPr="00433385">
              <w:rPr>
                <w:rFonts w:ascii="Arial" w:eastAsia="Arial" w:hAnsi="Arial" w:cs="Arial"/>
                <w:b/>
                <w:sz w:val="16"/>
                <w:szCs w:val="16"/>
              </w:rPr>
              <w:t xml:space="preserve">Szóbeli interakció </w:t>
            </w:r>
          </w:p>
          <w:p w:rsidR="00433385" w:rsidRPr="00433385" w:rsidRDefault="00433385" w:rsidP="00111CEE">
            <w:pPr>
              <w:spacing w:after="36"/>
              <w:ind w:left="1"/>
              <w:rPr>
                <w:sz w:val="16"/>
                <w:szCs w:val="16"/>
              </w:rPr>
            </w:pPr>
            <w:r w:rsidRPr="00433385">
              <w:rPr>
                <w:sz w:val="16"/>
                <w:szCs w:val="16"/>
              </w:rPr>
              <w:t>A tanuló</w:t>
            </w:r>
            <w:r w:rsidRPr="00433385">
              <w:rPr>
                <w:rFonts w:ascii="Arial" w:eastAsia="Arial" w:hAnsi="Arial" w:cs="Arial"/>
                <w:b/>
                <w:sz w:val="16"/>
                <w:szCs w:val="16"/>
              </w:rPr>
              <w:t xml:space="preserve"> </w:t>
            </w:r>
          </w:p>
          <w:p w:rsidR="00433385" w:rsidRPr="00433385" w:rsidRDefault="00433385" w:rsidP="0080122D">
            <w:pPr>
              <w:numPr>
                <w:ilvl w:val="0"/>
                <w:numId w:val="36"/>
              </w:numPr>
              <w:spacing w:after="54" w:line="244" w:lineRule="auto"/>
              <w:ind w:hanging="360"/>
              <w:rPr>
                <w:sz w:val="16"/>
                <w:szCs w:val="16"/>
              </w:rPr>
            </w:pPr>
            <w:r w:rsidRPr="00433385">
              <w:rPr>
                <w:sz w:val="16"/>
                <w:szCs w:val="16"/>
              </w:rPr>
              <w:t xml:space="preserve">egyszerű nyelvi eszközökkel, begyakorolt beszédfordulatokkal kommunikál számára ismert témákról egyszerű és közvetlen információcserét igénylő feladatokban; </w:t>
            </w:r>
          </w:p>
          <w:p w:rsidR="00433385" w:rsidRPr="00433385" w:rsidRDefault="00433385" w:rsidP="0080122D">
            <w:pPr>
              <w:numPr>
                <w:ilvl w:val="0"/>
                <w:numId w:val="36"/>
              </w:numPr>
              <w:spacing w:after="12" w:line="277" w:lineRule="auto"/>
              <w:ind w:hanging="360"/>
              <w:rPr>
                <w:sz w:val="16"/>
                <w:szCs w:val="16"/>
              </w:rPr>
            </w:pPr>
            <w:r w:rsidRPr="00433385">
              <w:rPr>
                <w:sz w:val="16"/>
                <w:szCs w:val="16"/>
              </w:rPr>
              <w:t xml:space="preserve">képes részt venni beszélgetésekben; </w:t>
            </w:r>
          </w:p>
          <w:p w:rsidR="00433385" w:rsidRPr="00433385" w:rsidRDefault="00433385" w:rsidP="0080122D">
            <w:pPr>
              <w:numPr>
                <w:ilvl w:val="0"/>
                <w:numId w:val="36"/>
              </w:numPr>
              <w:spacing w:after="58" w:line="241" w:lineRule="auto"/>
              <w:ind w:hanging="360"/>
              <w:rPr>
                <w:sz w:val="16"/>
                <w:szCs w:val="16"/>
              </w:rPr>
            </w:pPr>
            <w:r w:rsidRPr="00433385">
              <w:rPr>
                <w:sz w:val="16"/>
                <w:szCs w:val="16"/>
              </w:rPr>
              <w:t xml:space="preserve">képes kérdezni és válaszolni kiszámítható, mindennapi helyzetekben; </w:t>
            </w:r>
          </w:p>
          <w:p w:rsidR="00433385" w:rsidRPr="00433385" w:rsidRDefault="00433385" w:rsidP="0080122D">
            <w:pPr>
              <w:numPr>
                <w:ilvl w:val="0"/>
                <w:numId w:val="36"/>
              </w:numPr>
              <w:spacing w:after="44" w:line="252" w:lineRule="auto"/>
              <w:ind w:hanging="360"/>
              <w:rPr>
                <w:sz w:val="16"/>
                <w:szCs w:val="16"/>
              </w:rPr>
            </w:pPr>
            <w:r w:rsidRPr="00433385">
              <w:rPr>
                <w:sz w:val="16"/>
                <w:szCs w:val="16"/>
              </w:rPr>
              <w:t xml:space="preserve">képes gondolatok és információk cseréjére ismerős témákról; </w:t>
            </w:r>
          </w:p>
          <w:p w:rsidR="00433385" w:rsidRPr="00433385" w:rsidRDefault="00433385" w:rsidP="0080122D">
            <w:pPr>
              <w:numPr>
                <w:ilvl w:val="0"/>
                <w:numId w:val="36"/>
              </w:numPr>
              <w:spacing w:line="242" w:lineRule="auto"/>
              <w:ind w:hanging="360"/>
              <w:rPr>
                <w:sz w:val="16"/>
                <w:szCs w:val="16"/>
              </w:rPr>
            </w:pPr>
            <w:r w:rsidRPr="00433385">
              <w:rPr>
                <w:sz w:val="16"/>
                <w:szCs w:val="16"/>
              </w:rPr>
              <w:t xml:space="preserve">egyre több kompenzációs </w:t>
            </w:r>
          </w:p>
          <w:p w:rsidR="00433385" w:rsidRPr="00433385" w:rsidRDefault="00433385" w:rsidP="00111CEE">
            <w:pPr>
              <w:ind w:left="721"/>
              <w:rPr>
                <w:sz w:val="16"/>
                <w:szCs w:val="16"/>
              </w:rPr>
            </w:pPr>
            <w:r w:rsidRPr="00433385">
              <w:rPr>
                <w:sz w:val="16"/>
                <w:szCs w:val="16"/>
              </w:rPr>
              <w:t xml:space="preserve">stratégiát alkalmaz, </w:t>
            </w:r>
          </w:p>
          <w:p w:rsidR="00433385" w:rsidRPr="00433385" w:rsidRDefault="00433385" w:rsidP="00111CEE">
            <w:pPr>
              <w:ind w:left="721"/>
              <w:rPr>
                <w:sz w:val="16"/>
                <w:szCs w:val="16"/>
              </w:rPr>
            </w:pPr>
            <w:r w:rsidRPr="00433385">
              <w:rPr>
                <w:sz w:val="16"/>
                <w:szCs w:val="16"/>
              </w:rPr>
              <w:t xml:space="preserve">hogy megértesse magát, illetve megértse beszédpartnerét;  </w:t>
            </w:r>
          </w:p>
        </w:tc>
        <w:tc>
          <w:tcPr>
            <w:tcW w:w="3197"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8"/>
              <w:ind w:left="2"/>
              <w:rPr>
                <w:sz w:val="16"/>
                <w:szCs w:val="16"/>
              </w:rPr>
            </w:pPr>
            <w:r w:rsidRPr="00433385">
              <w:rPr>
                <w:sz w:val="16"/>
                <w:szCs w:val="16"/>
              </w:rPr>
              <w:t xml:space="preserve">A tanuló </w:t>
            </w:r>
          </w:p>
          <w:p w:rsidR="00433385" w:rsidRPr="00433385" w:rsidRDefault="00433385" w:rsidP="0080122D">
            <w:pPr>
              <w:numPr>
                <w:ilvl w:val="0"/>
                <w:numId w:val="37"/>
              </w:numPr>
              <w:spacing w:after="33" w:line="246" w:lineRule="auto"/>
              <w:ind w:hanging="360"/>
              <w:rPr>
                <w:sz w:val="16"/>
                <w:szCs w:val="16"/>
              </w:rPr>
            </w:pPr>
            <w:r w:rsidRPr="00433385">
              <w:rPr>
                <w:sz w:val="16"/>
                <w:szCs w:val="16"/>
              </w:rPr>
              <w:t xml:space="preserve">megtalálja az adott helyzetben fontos konkrét információkat egyszerű, ismerős témákról írt autentikus szövegekben;  </w:t>
            </w:r>
          </w:p>
          <w:p w:rsidR="00433385" w:rsidRPr="00433385" w:rsidRDefault="00433385" w:rsidP="0080122D">
            <w:pPr>
              <w:numPr>
                <w:ilvl w:val="0"/>
                <w:numId w:val="37"/>
              </w:numPr>
              <w:spacing w:line="282" w:lineRule="auto"/>
              <w:ind w:hanging="360"/>
              <w:rPr>
                <w:sz w:val="16"/>
                <w:szCs w:val="16"/>
              </w:rPr>
            </w:pPr>
            <w:r w:rsidRPr="00433385">
              <w:rPr>
                <w:sz w:val="16"/>
                <w:szCs w:val="16"/>
              </w:rPr>
              <w:t xml:space="preserve">megérti az egyszerű instrukciókat; </w:t>
            </w:r>
          </w:p>
          <w:p w:rsidR="00433385" w:rsidRPr="00433385" w:rsidRDefault="00433385" w:rsidP="0080122D">
            <w:pPr>
              <w:numPr>
                <w:ilvl w:val="0"/>
                <w:numId w:val="37"/>
              </w:numPr>
              <w:spacing w:line="251" w:lineRule="auto"/>
              <w:ind w:hanging="360"/>
              <w:rPr>
                <w:sz w:val="16"/>
                <w:szCs w:val="16"/>
              </w:rPr>
            </w:pPr>
            <w:r w:rsidRPr="00433385">
              <w:rPr>
                <w:sz w:val="16"/>
                <w:szCs w:val="16"/>
              </w:rPr>
              <w:t xml:space="preserve">képes kiszűrni a fontos információkat egyszerű magánlevelekből, emailekből és rövid eseményeket tartalmazó szövegekből. </w:t>
            </w:r>
          </w:p>
          <w:p w:rsidR="00433385" w:rsidRPr="00433385" w:rsidRDefault="00433385" w:rsidP="00111CEE">
            <w:pPr>
              <w:ind w:left="362"/>
              <w:rPr>
                <w:sz w:val="16"/>
                <w:szCs w:val="16"/>
              </w:rPr>
            </w:pPr>
            <w:r w:rsidRPr="00433385">
              <w:rPr>
                <w:sz w:val="16"/>
                <w:szCs w:val="16"/>
              </w:rPr>
              <w:t xml:space="preserve"> </w:t>
            </w:r>
          </w:p>
        </w:tc>
        <w:tc>
          <w:tcPr>
            <w:tcW w:w="303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
              <w:ind w:left="1"/>
              <w:rPr>
                <w:sz w:val="16"/>
                <w:szCs w:val="16"/>
              </w:rPr>
            </w:pPr>
            <w:r w:rsidRPr="00433385">
              <w:rPr>
                <w:sz w:val="16"/>
                <w:szCs w:val="16"/>
              </w:rPr>
              <w:t xml:space="preserve">A tanuló </w:t>
            </w:r>
          </w:p>
          <w:p w:rsidR="00433385" w:rsidRPr="00433385" w:rsidRDefault="00433385" w:rsidP="0080122D">
            <w:pPr>
              <w:numPr>
                <w:ilvl w:val="0"/>
                <w:numId w:val="38"/>
              </w:numPr>
              <w:spacing w:after="27" w:line="248" w:lineRule="auto"/>
              <w:ind w:hanging="361"/>
              <w:rPr>
                <w:sz w:val="16"/>
                <w:szCs w:val="16"/>
              </w:rPr>
            </w:pPr>
            <w:r w:rsidRPr="00433385">
              <w:rPr>
                <w:sz w:val="16"/>
                <w:szCs w:val="16"/>
              </w:rPr>
              <w:t xml:space="preserve">összefüggő mondatokat ír a közvetlen környezettel kapcsolatos témákról; </w:t>
            </w:r>
          </w:p>
          <w:p w:rsidR="00433385" w:rsidRPr="00433385" w:rsidRDefault="00433385" w:rsidP="0080122D">
            <w:pPr>
              <w:numPr>
                <w:ilvl w:val="0"/>
                <w:numId w:val="38"/>
              </w:numPr>
              <w:spacing w:after="31" w:line="248" w:lineRule="auto"/>
              <w:ind w:hanging="361"/>
              <w:rPr>
                <w:sz w:val="16"/>
                <w:szCs w:val="16"/>
              </w:rPr>
            </w:pPr>
            <w:r w:rsidRPr="00433385">
              <w:rPr>
                <w:sz w:val="16"/>
                <w:szCs w:val="16"/>
              </w:rPr>
              <w:t xml:space="preserve">az írást kommunikációs eszközként használja az egyszerű interakciókban; </w:t>
            </w:r>
          </w:p>
          <w:p w:rsidR="00433385" w:rsidRPr="00433385" w:rsidRDefault="00433385" w:rsidP="0080122D">
            <w:pPr>
              <w:numPr>
                <w:ilvl w:val="0"/>
                <w:numId w:val="38"/>
              </w:numPr>
              <w:spacing w:line="259" w:lineRule="auto"/>
              <w:ind w:hanging="361"/>
              <w:rPr>
                <w:sz w:val="16"/>
                <w:szCs w:val="16"/>
              </w:rPr>
            </w:pPr>
            <w:r w:rsidRPr="00433385">
              <w:rPr>
                <w:sz w:val="16"/>
                <w:szCs w:val="16"/>
              </w:rPr>
              <w:t xml:space="preserve">képes a gondolatok kifejezésére egyszerű kötőszavakkal összekapcsolt mondatsorokban; </w:t>
            </w:r>
            <w:r w:rsidRPr="00433385">
              <w:rPr>
                <w:rFonts w:ascii="Times New Roman" w:eastAsia="Times New Roman" w:hAnsi="Times New Roman" w:cs="Times New Roman"/>
                <w:sz w:val="16"/>
                <w:szCs w:val="16"/>
              </w:rPr>
              <w:t>-</w:t>
            </w:r>
            <w:r w:rsidRPr="00433385">
              <w:rPr>
                <w:sz w:val="16"/>
                <w:szCs w:val="16"/>
              </w:rPr>
              <w:t xml:space="preserve"> képes minta alapján néhány műfajban egyszerű és rövid, tényközlő szövegeket írni őt érdeklő, ismert témákról. </w:t>
            </w:r>
          </w:p>
        </w:tc>
      </w:tr>
      <w:tr w:rsidR="00433385" w:rsidRPr="00433385" w:rsidTr="00111CEE">
        <w:trPr>
          <w:trHeight w:val="6421"/>
        </w:trPr>
        <w:tc>
          <w:tcPr>
            <w:tcW w:w="1283" w:type="dxa"/>
            <w:tcBorders>
              <w:top w:val="single" w:sz="4" w:space="0" w:color="000000"/>
              <w:left w:val="single" w:sz="4" w:space="0" w:color="000000"/>
              <w:bottom w:val="single" w:sz="4" w:space="0" w:color="000000"/>
              <w:right w:val="single" w:sz="4" w:space="0" w:color="000000"/>
            </w:tcBorders>
            <w:shd w:val="clear" w:color="auto" w:fill="C2D69B"/>
          </w:tcPr>
          <w:p w:rsidR="00433385" w:rsidRPr="00433385" w:rsidRDefault="00433385" w:rsidP="00111CEE">
            <w:pPr>
              <w:spacing w:after="160"/>
              <w:rPr>
                <w:sz w:val="16"/>
                <w:szCs w:val="16"/>
              </w:rPr>
            </w:pPr>
          </w:p>
        </w:tc>
        <w:tc>
          <w:tcPr>
            <w:tcW w:w="3495"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321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line="264" w:lineRule="auto"/>
              <w:ind w:left="720" w:hanging="360"/>
              <w:rPr>
                <w:sz w:val="16"/>
                <w:szCs w:val="16"/>
              </w:rPr>
            </w:pPr>
            <w:r w:rsidRPr="00433385">
              <w:rPr>
                <w:rFonts w:ascii="Segoe UI Symbol" w:eastAsia="Segoe UI Symbol" w:hAnsi="Segoe UI Symbol" w:cs="Segoe UI Symbol"/>
                <w:sz w:val="16"/>
                <w:szCs w:val="16"/>
              </w:rPr>
              <w:t></w:t>
            </w:r>
            <w:r w:rsidRPr="00433385">
              <w:rPr>
                <w:sz w:val="16"/>
                <w:szCs w:val="16"/>
              </w:rPr>
              <w:t xml:space="preserve"> törekszik a célnyelvi normához közelítő kiejtésre, intonációra és beszédtempóra. </w:t>
            </w:r>
          </w:p>
          <w:p w:rsidR="00433385" w:rsidRPr="00433385" w:rsidRDefault="00433385" w:rsidP="00111CEE">
            <w:pPr>
              <w:spacing w:after="19"/>
              <w:rPr>
                <w:sz w:val="16"/>
                <w:szCs w:val="16"/>
              </w:rPr>
            </w:pPr>
            <w:r w:rsidRPr="00433385">
              <w:rPr>
                <w:sz w:val="16"/>
                <w:szCs w:val="16"/>
              </w:rPr>
              <w:t xml:space="preserve"> </w:t>
            </w:r>
          </w:p>
          <w:p w:rsidR="00433385" w:rsidRPr="00433385" w:rsidRDefault="00433385" w:rsidP="00111CEE">
            <w:pPr>
              <w:spacing w:after="17"/>
              <w:rPr>
                <w:sz w:val="16"/>
                <w:szCs w:val="16"/>
              </w:rPr>
            </w:pPr>
            <w:r w:rsidRPr="00433385">
              <w:rPr>
                <w:rFonts w:ascii="Arial" w:eastAsia="Arial" w:hAnsi="Arial" w:cs="Arial"/>
                <w:b/>
                <w:sz w:val="16"/>
                <w:szCs w:val="16"/>
              </w:rPr>
              <w:t xml:space="preserve">Összefüggő beszéd </w:t>
            </w:r>
          </w:p>
          <w:p w:rsidR="00433385" w:rsidRPr="00433385" w:rsidRDefault="00433385" w:rsidP="00111CEE">
            <w:pPr>
              <w:spacing w:after="36"/>
              <w:rPr>
                <w:sz w:val="16"/>
                <w:szCs w:val="16"/>
              </w:rPr>
            </w:pPr>
            <w:r w:rsidRPr="00433385">
              <w:rPr>
                <w:sz w:val="16"/>
                <w:szCs w:val="16"/>
              </w:rPr>
              <w:t xml:space="preserve">A tanuló </w:t>
            </w:r>
          </w:p>
          <w:p w:rsidR="00433385" w:rsidRPr="00433385" w:rsidRDefault="00433385" w:rsidP="0080122D">
            <w:pPr>
              <w:numPr>
                <w:ilvl w:val="0"/>
                <w:numId w:val="39"/>
              </w:numPr>
              <w:spacing w:after="53" w:line="245" w:lineRule="auto"/>
              <w:ind w:right="67" w:hanging="360"/>
              <w:jc w:val="both"/>
              <w:rPr>
                <w:sz w:val="16"/>
                <w:szCs w:val="16"/>
              </w:rPr>
            </w:pPr>
            <w:r w:rsidRPr="00433385">
              <w:rPr>
                <w:sz w:val="16"/>
                <w:szCs w:val="16"/>
              </w:rPr>
              <w:t xml:space="preserve">képes röviden, összefüggően beszélni egyre bővülő szókinccsel, egyszerű beszédfordulatokkal magáról és közvetlen környezetéről;  </w:t>
            </w:r>
          </w:p>
          <w:p w:rsidR="00433385" w:rsidRPr="00433385" w:rsidRDefault="00433385" w:rsidP="0080122D">
            <w:pPr>
              <w:numPr>
                <w:ilvl w:val="0"/>
                <w:numId w:val="39"/>
              </w:numPr>
              <w:spacing w:after="44" w:line="252" w:lineRule="auto"/>
              <w:ind w:right="67" w:hanging="360"/>
              <w:jc w:val="both"/>
              <w:rPr>
                <w:sz w:val="16"/>
                <w:szCs w:val="16"/>
              </w:rPr>
            </w:pPr>
            <w:r w:rsidRPr="00433385">
              <w:rPr>
                <w:sz w:val="16"/>
                <w:szCs w:val="16"/>
              </w:rPr>
              <w:t xml:space="preserve">képes megértetni magát a szintnek megfelelő témakörökben; </w:t>
            </w:r>
          </w:p>
          <w:p w:rsidR="00433385" w:rsidRPr="00433385" w:rsidRDefault="00433385" w:rsidP="0080122D">
            <w:pPr>
              <w:numPr>
                <w:ilvl w:val="0"/>
                <w:numId w:val="39"/>
              </w:numPr>
              <w:spacing w:line="259" w:lineRule="auto"/>
              <w:ind w:right="67" w:hanging="360"/>
              <w:jc w:val="both"/>
              <w:rPr>
                <w:sz w:val="16"/>
                <w:szCs w:val="16"/>
              </w:rPr>
            </w:pPr>
            <w:r w:rsidRPr="00433385">
              <w:rPr>
                <w:sz w:val="16"/>
                <w:szCs w:val="16"/>
              </w:rPr>
              <w:t xml:space="preserve">törekszik a célnyelvi normához közelítő kiejtésre, intonációra és beszédtempóra. </w:t>
            </w:r>
          </w:p>
        </w:tc>
        <w:tc>
          <w:tcPr>
            <w:tcW w:w="3197"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c>
          <w:tcPr>
            <w:tcW w:w="3031" w:type="dxa"/>
            <w:tcBorders>
              <w:top w:val="single" w:sz="4" w:space="0" w:color="000000"/>
              <w:left w:val="single" w:sz="4" w:space="0" w:color="000000"/>
              <w:bottom w:val="single" w:sz="4" w:space="0" w:color="000000"/>
              <w:right w:val="single" w:sz="4" w:space="0" w:color="000000"/>
            </w:tcBorders>
          </w:tcPr>
          <w:p w:rsidR="00433385" w:rsidRPr="00433385" w:rsidRDefault="00433385" w:rsidP="00111CEE">
            <w:pPr>
              <w:spacing w:after="160"/>
              <w:rPr>
                <w:sz w:val="16"/>
                <w:szCs w:val="16"/>
              </w:rPr>
            </w:pPr>
          </w:p>
        </w:tc>
      </w:tr>
    </w:tbl>
    <w:p w:rsidR="00433385" w:rsidRPr="00433385" w:rsidRDefault="00433385" w:rsidP="00433385">
      <w:pPr>
        <w:rPr>
          <w:sz w:val="16"/>
          <w:szCs w:val="16"/>
        </w:rPr>
      </w:pPr>
      <w:r w:rsidRPr="00433385">
        <w:rPr>
          <w:sz w:val="16"/>
          <w:szCs w:val="16"/>
        </w:rPr>
        <w:t xml:space="preserve"> </w:t>
      </w:r>
    </w:p>
    <w:p w:rsidR="00433385" w:rsidRPr="00433385" w:rsidRDefault="00433385" w:rsidP="00433385">
      <w:pPr>
        <w:pStyle w:val="Cmsor1"/>
        <w:spacing w:before="0" w:line="259" w:lineRule="auto"/>
        <w:ind w:left="256" w:hanging="271"/>
        <w:rPr>
          <w:sz w:val="16"/>
          <w:szCs w:val="16"/>
        </w:rPr>
      </w:pPr>
      <w:r w:rsidRPr="00433385">
        <w:rPr>
          <w:sz w:val="16"/>
          <w:szCs w:val="16"/>
        </w:rPr>
        <w:t>A tankönyvek, taneszközök kiválasztásának elvei</w:t>
      </w:r>
      <w:r w:rsidRPr="00433385">
        <w:rPr>
          <w:rFonts w:ascii="Arial" w:eastAsia="Arial" w:hAnsi="Arial" w:cs="Arial"/>
          <w:sz w:val="16"/>
          <w:szCs w:val="16"/>
        </w:rPr>
        <w:t xml:space="preserve"> </w:t>
      </w:r>
    </w:p>
    <w:p w:rsidR="00433385" w:rsidRPr="00433385" w:rsidRDefault="00433385" w:rsidP="00433385">
      <w:pPr>
        <w:spacing w:after="172"/>
        <w:ind w:right="1"/>
        <w:rPr>
          <w:sz w:val="16"/>
          <w:szCs w:val="16"/>
        </w:rPr>
      </w:pPr>
      <w:r w:rsidRPr="00433385">
        <w:rPr>
          <w:sz w:val="16"/>
          <w:szCs w:val="16"/>
        </w:rPr>
        <w:t xml:space="preserve">A tankönyvek, taneszközök kiválasztásánál a következő szempontokat vettük figyelembe: </w:t>
      </w:r>
    </w:p>
    <w:p w:rsidR="00433385" w:rsidRPr="00433385" w:rsidRDefault="00433385" w:rsidP="0080122D">
      <w:pPr>
        <w:numPr>
          <w:ilvl w:val="0"/>
          <w:numId w:val="3"/>
        </w:numPr>
        <w:spacing w:after="131" w:line="259" w:lineRule="auto"/>
        <w:ind w:right="1" w:hanging="360"/>
        <w:jc w:val="both"/>
        <w:rPr>
          <w:sz w:val="16"/>
          <w:szCs w:val="16"/>
        </w:rPr>
      </w:pPr>
      <w:r w:rsidRPr="00433385">
        <w:rPr>
          <w:sz w:val="16"/>
          <w:szCs w:val="16"/>
        </w:rPr>
        <w:t xml:space="preserve">a nyelvtanulás célja, </w:t>
      </w:r>
    </w:p>
    <w:p w:rsidR="00433385" w:rsidRPr="00433385" w:rsidRDefault="00433385" w:rsidP="0080122D">
      <w:pPr>
        <w:numPr>
          <w:ilvl w:val="0"/>
          <w:numId w:val="3"/>
        </w:numPr>
        <w:spacing w:after="128" w:line="259" w:lineRule="auto"/>
        <w:ind w:right="1" w:hanging="360"/>
        <w:jc w:val="both"/>
        <w:rPr>
          <w:sz w:val="16"/>
          <w:szCs w:val="16"/>
        </w:rPr>
      </w:pPr>
      <w:r w:rsidRPr="00433385">
        <w:rPr>
          <w:sz w:val="16"/>
          <w:szCs w:val="16"/>
        </w:rPr>
        <w:t xml:space="preserve">a tanulók életkora, nyelvi fejlettségi szintje, </w:t>
      </w:r>
    </w:p>
    <w:p w:rsidR="00433385" w:rsidRPr="00433385" w:rsidRDefault="00433385" w:rsidP="0080122D">
      <w:pPr>
        <w:numPr>
          <w:ilvl w:val="0"/>
          <w:numId w:val="3"/>
        </w:numPr>
        <w:spacing w:after="128" w:line="259" w:lineRule="auto"/>
        <w:ind w:right="1" w:hanging="360"/>
        <w:jc w:val="both"/>
        <w:rPr>
          <w:sz w:val="16"/>
          <w:szCs w:val="16"/>
        </w:rPr>
      </w:pPr>
      <w:r w:rsidRPr="00433385">
        <w:rPr>
          <w:sz w:val="16"/>
          <w:szCs w:val="16"/>
        </w:rPr>
        <w:t xml:space="preserve">a tanítás feltételei, körülményei, környezete, </w:t>
      </w:r>
    </w:p>
    <w:p w:rsidR="00433385" w:rsidRPr="00433385" w:rsidRDefault="00433385" w:rsidP="0080122D">
      <w:pPr>
        <w:numPr>
          <w:ilvl w:val="0"/>
          <w:numId w:val="3"/>
        </w:numPr>
        <w:spacing w:after="89" w:line="259" w:lineRule="auto"/>
        <w:ind w:right="1" w:hanging="360"/>
        <w:jc w:val="both"/>
        <w:rPr>
          <w:sz w:val="16"/>
          <w:szCs w:val="16"/>
        </w:rPr>
      </w:pPr>
      <w:r w:rsidRPr="00433385">
        <w:rPr>
          <w:sz w:val="16"/>
          <w:szCs w:val="16"/>
        </w:rPr>
        <w:t xml:space="preserve">a tankönyv tartalmi jellemzői, </w:t>
      </w:r>
    </w:p>
    <w:p w:rsidR="00433385" w:rsidRPr="00433385" w:rsidRDefault="00433385" w:rsidP="0080122D">
      <w:pPr>
        <w:numPr>
          <w:ilvl w:val="0"/>
          <w:numId w:val="3"/>
        </w:numPr>
        <w:spacing w:after="128" w:line="259" w:lineRule="auto"/>
        <w:ind w:right="1" w:hanging="360"/>
        <w:jc w:val="both"/>
        <w:rPr>
          <w:sz w:val="16"/>
          <w:szCs w:val="16"/>
        </w:rPr>
      </w:pPr>
      <w:r w:rsidRPr="00433385">
        <w:rPr>
          <w:sz w:val="16"/>
          <w:szCs w:val="16"/>
        </w:rPr>
        <w:t xml:space="preserve">nyelvi-tartalmi szempontok, </w:t>
      </w:r>
    </w:p>
    <w:p w:rsidR="00433385" w:rsidRPr="00433385" w:rsidRDefault="00433385" w:rsidP="0080122D">
      <w:pPr>
        <w:numPr>
          <w:ilvl w:val="0"/>
          <w:numId w:val="3"/>
        </w:numPr>
        <w:spacing w:after="112" w:line="259" w:lineRule="auto"/>
        <w:ind w:right="1" w:hanging="360"/>
        <w:jc w:val="both"/>
        <w:rPr>
          <w:sz w:val="16"/>
          <w:szCs w:val="16"/>
        </w:rPr>
      </w:pPr>
      <w:r w:rsidRPr="00433385">
        <w:rPr>
          <w:sz w:val="16"/>
          <w:szCs w:val="16"/>
        </w:rPr>
        <w:t xml:space="preserve">a tankönyv, mint taneszköz. </w:t>
      </w:r>
    </w:p>
    <w:p w:rsidR="00433385" w:rsidRPr="00433385" w:rsidRDefault="00433385" w:rsidP="00433385">
      <w:pPr>
        <w:ind w:right="1"/>
        <w:rPr>
          <w:sz w:val="16"/>
          <w:szCs w:val="16"/>
        </w:rPr>
      </w:pPr>
      <w:r w:rsidRPr="00433385">
        <w:rPr>
          <w:sz w:val="16"/>
          <w:szCs w:val="16"/>
        </w:rPr>
        <w:t xml:space="preserve">A francia nyelvoktatás során a következő tankönyvek alkalmazását javasoljuk, melyek közül a tanulók csak az alaptankönyveket kell megvásárolniuk: </w:t>
      </w:r>
    </w:p>
    <w:tbl>
      <w:tblPr>
        <w:tblStyle w:val="TableGrid"/>
        <w:tblW w:w="14140" w:type="dxa"/>
        <w:tblInd w:w="-68" w:type="dxa"/>
        <w:tblCellMar>
          <w:left w:w="108" w:type="dxa"/>
          <w:right w:w="115" w:type="dxa"/>
        </w:tblCellMar>
        <w:tblLook w:val="04A0" w:firstRow="1" w:lastRow="0" w:firstColumn="1" w:lastColumn="0" w:noHBand="0" w:noVBand="1"/>
      </w:tblPr>
      <w:tblGrid>
        <w:gridCol w:w="1727"/>
        <w:gridCol w:w="6207"/>
        <w:gridCol w:w="6206"/>
      </w:tblGrid>
      <w:tr w:rsidR="00433385" w:rsidRPr="00433385" w:rsidTr="00111CEE">
        <w:trPr>
          <w:trHeight w:val="524"/>
        </w:trPr>
        <w:tc>
          <w:tcPr>
            <w:tcW w:w="172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5"/>
              <w:jc w:val="center"/>
              <w:rPr>
                <w:sz w:val="16"/>
                <w:szCs w:val="16"/>
              </w:rPr>
            </w:pPr>
            <w:r w:rsidRPr="00433385">
              <w:rPr>
                <w:rFonts w:ascii="Arial" w:eastAsia="Arial" w:hAnsi="Arial" w:cs="Arial"/>
                <w:b/>
                <w:i/>
                <w:sz w:val="16"/>
                <w:szCs w:val="16"/>
              </w:rPr>
              <w:t xml:space="preserve">osztály </w:t>
            </w:r>
          </w:p>
        </w:tc>
        <w:tc>
          <w:tcPr>
            <w:tcW w:w="620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7"/>
              <w:jc w:val="center"/>
              <w:rPr>
                <w:sz w:val="16"/>
                <w:szCs w:val="16"/>
              </w:rPr>
            </w:pPr>
            <w:r w:rsidRPr="00433385">
              <w:rPr>
                <w:rFonts w:ascii="Arial" w:eastAsia="Arial" w:hAnsi="Arial" w:cs="Arial"/>
                <w:b/>
                <w:i/>
                <w:sz w:val="16"/>
                <w:szCs w:val="16"/>
              </w:rPr>
              <w:t xml:space="preserve">Alaptankönyv </w:t>
            </w:r>
          </w:p>
        </w:tc>
        <w:tc>
          <w:tcPr>
            <w:tcW w:w="620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7"/>
              <w:jc w:val="center"/>
              <w:rPr>
                <w:sz w:val="16"/>
                <w:szCs w:val="16"/>
              </w:rPr>
            </w:pPr>
            <w:r w:rsidRPr="00433385">
              <w:rPr>
                <w:rFonts w:ascii="Arial" w:eastAsia="Arial" w:hAnsi="Arial" w:cs="Arial"/>
                <w:b/>
                <w:i/>
                <w:sz w:val="16"/>
                <w:szCs w:val="16"/>
              </w:rPr>
              <w:t xml:space="preserve">Kiegészítő anyag </w:t>
            </w:r>
          </w:p>
        </w:tc>
      </w:tr>
      <w:tr w:rsidR="00433385" w:rsidRPr="00433385" w:rsidTr="00111CEE">
        <w:trPr>
          <w:trHeight w:val="1198"/>
        </w:trPr>
        <w:tc>
          <w:tcPr>
            <w:tcW w:w="172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6"/>
              <w:jc w:val="center"/>
              <w:rPr>
                <w:sz w:val="16"/>
                <w:szCs w:val="16"/>
              </w:rPr>
            </w:pPr>
            <w:r w:rsidRPr="00433385">
              <w:rPr>
                <w:rFonts w:ascii="Arial" w:eastAsia="Arial" w:hAnsi="Arial" w:cs="Arial"/>
                <w:b/>
                <w:sz w:val="16"/>
                <w:szCs w:val="16"/>
              </w:rPr>
              <w:t xml:space="preserve">9. </w:t>
            </w:r>
          </w:p>
        </w:tc>
        <w:tc>
          <w:tcPr>
            <w:tcW w:w="6207"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064FE1" w:rsidP="00111CEE">
            <w:pPr>
              <w:rPr>
                <w:sz w:val="16"/>
                <w:szCs w:val="16"/>
              </w:rPr>
            </w:pPr>
            <w:r>
              <w:rPr>
                <w:sz w:val="16"/>
                <w:szCs w:val="16"/>
              </w:rPr>
              <w:t>France Euro Express</w:t>
            </w:r>
            <w:r w:rsidR="00433385" w:rsidRPr="00433385">
              <w:rPr>
                <w:sz w:val="16"/>
                <w:szCs w:val="16"/>
              </w:rPr>
              <w:t xml:space="preserve"> 1 (Livre d’élève et Cahier d’activités) </w:t>
            </w:r>
          </w:p>
        </w:tc>
        <w:tc>
          <w:tcPr>
            <w:tcW w:w="620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20" w:line="276" w:lineRule="auto"/>
              <w:rPr>
                <w:sz w:val="16"/>
                <w:szCs w:val="16"/>
              </w:rPr>
            </w:pPr>
            <w:r w:rsidRPr="00433385">
              <w:rPr>
                <w:sz w:val="16"/>
                <w:szCs w:val="16"/>
              </w:rPr>
              <w:t xml:space="preserve">A tankönyvben és annak munkafüzet részében felsorolt és ajánlott internetes oldalak. </w:t>
            </w:r>
          </w:p>
          <w:p w:rsidR="00433385" w:rsidRPr="00433385" w:rsidRDefault="00433385" w:rsidP="00111CEE">
            <w:pPr>
              <w:rPr>
                <w:sz w:val="16"/>
                <w:szCs w:val="16"/>
              </w:rPr>
            </w:pPr>
            <w:r w:rsidRPr="00433385">
              <w:rPr>
                <w:sz w:val="16"/>
                <w:szCs w:val="16"/>
              </w:rPr>
              <w:t xml:space="preserve">A tankönyv melléklete: Revue des jeunes </w:t>
            </w:r>
          </w:p>
        </w:tc>
      </w:tr>
      <w:tr w:rsidR="00433385" w:rsidRPr="00433385" w:rsidTr="00111CEE">
        <w:trPr>
          <w:trHeight w:val="1198"/>
        </w:trPr>
        <w:tc>
          <w:tcPr>
            <w:tcW w:w="172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6"/>
              <w:jc w:val="center"/>
              <w:rPr>
                <w:sz w:val="16"/>
                <w:szCs w:val="16"/>
              </w:rPr>
            </w:pPr>
            <w:r w:rsidRPr="00433385">
              <w:rPr>
                <w:rFonts w:ascii="Arial" w:eastAsia="Arial" w:hAnsi="Arial" w:cs="Arial"/>
                <w:b/>
                <w:sz w:val="16"/>
                <w:szCs w:val="16"/>
              </w:rPr>
              <w:t xml:space="preserve">10. </w:t>
            </w:r>
          </w:p>
        </w:tc>
        <w:tc>
          <w:tcPr>
            <w:tcW w:w="6207"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064FE1" w:rsidP="00111CEE">
            <w:pPr>
              <w:spacing w:after="140"/>
              <w:rPr>
                <w:sz w:val="16"/>
                <w:szCs w:val="16"/>
              </w:rPr>
            </w:pPr>
            <w:r>
              <w:rPr>
                <w:sz w:val="16"/>
                <w:szCs w:val="16"/>
              </w:rPr>
              <w:t>France Euro Express</w:t>
            </w:r>
            <w:r w:rsidRPr="00433385">
              <w:rPr>
                <w:sz w:val="16"/>
                <w:szCs w:val="16"/>
              </w:rPr>
              <w:t xml:space="preserve"> </w:t>
            </w:r>
            <w:r w:rsidR="00433385" w:rsidRPr="00433385">
              <w:rPr>
                <w:sz w:val="16"/>
                <w:szCs w:val="16"/>
              </w:rPr>
              <w:t xml:space="preserve">1 (Livre d’élève et Cahier d’activités) </w:t>
            </w:r>
          </w:p>
          <w:p w:rsidR="00433385" w:rsidRPr="00433385" w:rsidRDefault="00064FE1" w:rsidP="00111CEE">
            <w:pPr>
              <w:rPr>
                <w:sz w:val="16"/>
                <w:szCs w:val="16"/>
              </w:rPr>
            </w:pPr>
            <w:r>
              <w:rPr>
                <w:sz w:val="16"/>
                <w:szCs w:val="16"/>
              </w:rPr>
              <w:t>France Euro Express</w:t>
            </w:r>
            <w:r w:rsidR="00433385" w:rsidRPr="00433385">
              <w:rPr>
                <w:sz w:val="16"/>
                <w:szCs w:val="16"/>
              </w:rPr>
              <w:t xml:space="preserve"> 2 (Livre d’élève et Cahier d’activités) </w:t>
            </w:r>
          </w:p>
        </w:tc>
        <w:tc>
          <w:tcPr>
            <w:tcW w:w="620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20" w:line="276" w:lineRule="auto"/>
              <w:rPr>
                <w:sz w:val="16"/>
                <w:szCs w:val="16"/>
              </w:rPr>
            </w:pPr>
            <w:r w:rsidRPr="00433385">
              <w:rPr>
                <w:sz w:val="16"/>
                <w:szCs w:val="16"/>
              </w:rPr>
              <w:t xml:space="preserve">A tankönyvben és annak munkafüzet részében felsorolt és ajánlott internetes oldalak. </w:t>
            </w:r>
          </w:p>
          <w:p w:rsidR="00433385" w:rsidRPr="00433385" w:rsidRDefault="00433385" w:rsidP="00111CEE">
            <w:pPr>
              <w:rPr>
                <w:sz w:val="16"/>
                <w:szCs w:val="16"/>
              </w:rPr>
            </w:pPr>
            <w:r w:rsidRPr="00433385">
              <w:rPr>
                <w:sz w:val="16"/>
                <w:szCs w:val="16"/>
              </w:rPr>
              <w:t xml:space="preserve">A tankönyv melléklete: Revue des jeunes </w:t>
            </w:r>
          </w:p>
        </w:tc>
      </w:tr>
      <w:tr w:rsidR="00433385" w:rsidRPr="00433385" w:rsidTr="00111CEE">
        <w:trPr>
          <w:trHeight w:val="1198"/>
        </w:trPr>
        <w:tc>
          <w:tcPr>
            <w:tcW w:w="172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6"/>
              <w:jc w:val="center"/>
              <w:rPr>
                <w:sz w:val="16"/>
                <w:szCs w:val="16"/>
              </w:rPr>
            </w:pPr>
            <w:r w:rsidRPr="00433385">
              <w:rPr>
                <w:rFonts w:ascii="Arial" w:eastAsia="Arial" w:hAnsi="Arial" w:cs="Arial"/>
                <w:b/>
                <w:sz w:val="16"/>
                <w:szCs w:val="16"/>
              </w:rPr>
              <w:t xml:space="preserve">11. </w:t>
            </w:r>
          </w:p>
        </w:tc>
        <w:tc>
          <w:tcPr>
            <w:tcW w:w="6207"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064FE1" w:rsidP="00111CEE">
            <w:pPr>
              <w:spacing w:after="140"/>
              <w:rPr>
                <w:sz w:val="16"/>
                <w:szCs w:val="16"/>
              </w:rPr>
            </w:pPr>
            <w:r>
              <w:rPr>
                <w:sz w:val="16"/>
                <w:szCs w:val="16"/>
              </w:rPr>
              <w:t>France Euro Express</w:t>
            </w:r>
            <w:r w:rsidR="00433385" w:rsidRPr="00433385">
              <w:rPr>
                <w:sz w:val="16"/>
                <w:szCs w:val="16"/>
              </w:rPr>
              <w:t xml:space="preserve"> 2 (Livre d’élève et Cahier d’activités) </w:t>
            </w:r>
          </w:p>
          <w:p w:rsidR="00433385" w:rsidRPr="00433385" w:rsidRDefault="00064FE1" w:rsidP="00111CEE">
            <w:pPr>
              <w:rPr>
                <w:sz w:val="16"/>
                <w:szCs w:val="16"/>
              </w:rPr>
            </w:pPr>
            <w:r>
              <w:rPr>
                <w:sz w:val="16"/>
                <w:szCs w:val="16"/>
              </w:rPr>
              <w:t>France Euro Express</w:t>
            </w:r>
            <w:r w:rsidRPr="00433385">
              <w:rPr>
                <w:sz w:val="16"/>
                <w:szCs w:val="16"/>
              </w:rPr>
              <w:t xml:space="preserve"> </w:t>
            </w:r>
            <w:r w:rsidR="00433385" w:rsidRPr="00433385">
              <w:rPr>
                <w:sz w:val="16"/>
                <w:szCs w:val="16"/>
              </w:rPr>
              <w:t xml:space="preserve">3 (Livre d’élève et Cahier d’activités) </w:t>
            </w:r>
          </w:p>
        </w:tc>
        <w:tc>
          <w:tcPr>
            <w:tcW w:w="620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spacing w:after="120" w:line="277" w:lineRule="auto"/>
              <w:rPr>
                <w:sz w:val="16"/>
                <w:szCs w:val="16"/>
              </w:rPr>
            </w:pPr>
            <w:r w:rsidRPr="00433385">
              <w:rPr>
                <w:sz w:val="16"/>
                <w:szCs w:val="16"/>
              </w:rPr>
              <w:t xml:space="preserve">A tankönyvben és annak munkafüzet részében felsorolt és ajánlott internetes oldalak. </w:t>
            </w:r>
          </w:p>
          <w:p w:rsidR="00433385" w:rsidRPr="00433385" w:rsidRDefault="00433385" w:rsidP="00111CEE">
            <w:pPr>
              <w:rPr>
                <w:sz w:val="16"/>
                <w:szCs w:val="16"/>
              </w:rPr>
            </w:pPr>
            <w:r w:rsidRPr="00433385">
              <w:rPr>
                <w:sz w:val="16"/>
                <w:szCs w:val="16"/>
              </w:rPr>
              <w:t xml:space="preserve">A tankönyv melléklete: Revue des jeunes </w:t>
            </w:r>
          </w:p>
        </w:tc>
      </w:tr>
      <w:tr w:rsidR="00433385" w:rsidRPr="00433385" w:rsidTr="00111CEE">
        <w:trPr>
          <w:trHeight w:val="526"/>
        </w:trPr>
        <w:tc>
          <w:tcPr>
            <w:tcW w:w="1727"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433385" w:rsidRPr="00433385" w:rsidRDefault="00433385" w:rsidP="00111CEE">
            <w:pPr>
              <w:ind w:left="6"/>
              <w:jc w:val="center"/>
              <w:rPr>
                <w:sz w:val="16"/>
                <w:szCs w:val="16"/>
              </w:rPr>
            </w:pPr>
            <w:r w:rsidRPr="00433385">
              <w:rPr>
                <w:rFonts w:ascii="Arial" w:eastAsia="Arial" w:hAnsi="Arial" w:cs="Arial"/>
                <w:b/>
                <w:sz w:val="16"/>
                <w:szCs w:val="16"/>
              </w:rPr>
              <w:t xml:space="preserve">12. </w:t>
            </w:r>
          </w:p>
        </w:tc>
        <w:tc>
          <w:tcPr>
            <w:tcW w:w="6207"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064FE1" w:rsidP="00111CEE">
            <w:pPr>
              <w:rPr>
                <w:sz w:val="16"/>
                <w:szCs w:val="16"/>
              </w:rPr>
            </w:pPr>
            <w:r>
              <w:rPr>
                <w:sz w:val="16"/>
                <w:szCs w:val="16"/>
              </w:rPr>
              <w:t>France Euro Express</w:t>
            </w:r>
            <w:r w:rsidR="00433385" w:rsidRPr="00433385">
              <w:rPr>
                <w:sz w:val="16"/>
                <w:szCs w:val="16"/>
              </w:rPr>
              <w:t xml:space="preserve"> 3 (Livre d’élève et Cahier d’activités) </w:t>
            </w:r>
          </w:p>
        </w:tc>
        <w:tc>
          <w:tcPr>
            <w:tcW w:w="6206" w:type="dxa"/>
            <w:tcBorders>
              <w:top w:val="single" w:sz="4" w:space="0" w:color="000000"/>
              <w:left w:val="single" w:sz="4" w:space="0" w:color="000000"/>
              <w:bottom w:val="single" w:sz="4" w:space="0" w:color="000000"/>
              <w:right w:val="single" w:sz="4" w:space="0" w:color="000000"/>
            </w:tcBorders>
            <w:vAlign w:val="center"/>
          </w:tcPr>
          <w:p w:rsidR="00433385" w:rsidRPr="00433385" w:rsidRDefault="00433385" w:rsidP="00111CEE">
            <w:pPr>
              <w:rPr>
                <w:sz w:val="16"/>
                <w:szCs w:val="16"/>
              </w:rPr>
            </w:pPr>
            <w:r w:rsidRPr="00433385">
              <w:rPr>
                <w:sz w:val="16"/>
                <w:szCs w:val="16"/>
              </w:rPr>
              <w:t xml:space="preserve"> </w:t>
            </w:r>
          </w:p>
        </w:tc>
      </w:tr>
    </w:tbl>
    <w:p w:rsidR="00433385" w:rsidRPr="00433385" w:rsidRDefault="00433385" w:rsidP="00433385">
      <w:pPr>
        <w:rPr>
          <w:sz w:val="16"/>
          <w:szCs w:val="16"/>
        </w:rPr>
      </w:pPr>
      <w:r w:rsidRPr="00433385">
        <w:rPr>
          <w:sz w:val="16"/>
          <w:szCs w:val="16"/>
        </w:rPr>
        <w:t xml:space="preserve"> </w:t>
      </w:r>
    </w:p>
    <w:p w:rsidR="00433385" w:rsidRPr="00433385" w:rsidRDefault="00064FE1" w:rsidP="00433385">
      <w:pPr>
        <w:spacing w:after="152"/>
        <w:ind w:right="1"/>
        <w:rPr>
          <w:sz w:val="16"/>
          <w:szCs w:val="16"/>
        </w:rPr>
      </w:pPr>
      <w:r>
        <w:rPr>
          <w:sz w:val="16"/>
          <w:szCs w:val="16"/>
        </w:rPr>
        <w:t xml:space="preserve">A </w:t>
      </w:r>
      <w:r>
        <w:rPr>
          <w:sz w:val="16"/>
          <w:szCs w:val="16"/>
        </w:rPr>
        <w:t>France Euro Express</w:t>
      </w:r>
      <w:bookmarkStart w:id="0" w:name="_GoBack"/>
      <w:bookmarkEnd w:id="0"/>
      <w:r w:rsidR="00433385" w:rsidRPr="00433385">
        <w:rPr>
          <w:sz w:val="16"/>
          <w:szCs w:val="16"/>
        </w:rPr>
        <w:t xml:space="preserve"> 1.,2.,3. tankönyvön és munkafüzeten kívül szüksége van a tanulóknak: </w:t>
      </w:r>
    </w:p>
    <w:p w:rsidR="00433385" w:rsidRPr="00433385" w:rsidRDefault="00433385" w:rsidP="0080122D">
      <w:pPr>
        <w:numPr>
          <w:ilvl w:val="0"/>
          <w:numId w:val="4"/>
        </w:numPr>
        <w:spacing w:after="159" w:line="259" w:lineRule="auto"/>
        <w:ind w:right="1" w:hanging="360"/>
        <w:jc w:val="both"/>
        <w:rPr>
          <w:sz w:val="16"/>
          <w:szCs w:val="16"/>
        </w:rPr>
      </w:pPr>
      <w:r w:rsidRPr="00433385">
        <w:rPr>
          <w:sz w:val="16"/>
          <w:szCs w:val="16"/>
        </w:rPr>
        <w:t xml:space="preserve">tanulói füzetre </w:t>
      </w:r>
    </w:p>
    <w:p w:rsidR="00433385" w:rsidRPr="00433385" w:rsidRDefault="00433385" w:rsidP="0080122D">
      <w:pPr>
        <w:numPr>
          <w:ilvl w:val="0"/>
          <w:numId w:val="4"/>
        </w:numPr>
        <w:spacing w:after="156" w:line="259" w:lineRule="auto"/>
        <w:ind w:right="1" w:hanging="360"/>
        <w:jc w:val="both"/>
        <w:rPr>
          <w:sz w:val="16"/>
          <w:szCs w:val="16"/>
        </w:rPr>
      </w:pPr>
      <w:r w:rsidRPr="00433385">
        <w:rPr>
          <w:sz w:val="16"/>
          <w:szCs w:val="16"/>
        </w:rPr>
        <w:t xml:space="preserve">szótárfüzetre </w:t>
      </w:r>
    </w:p>
    <w:p w:rsidR="00433385" w:rsidRPr="00433385" w:rsidRDefault="00433385" w:rsidP="0080122D">
      <w:pPr>
        <w:numPr>
          <w:ilvl w:val="0"/>
          <w:numId w:val="4"/>
        </w:numPr>
        <w:spacing w:after="120" w:line="259" w:lineRule="auto"/>
        <w:ind w:right="1" w:hanging="360"/>
        <w:jc w:val="both"/>
        <w:rPr>
          <w:sz w:val="16"/>
          <w:szCs w:val="16"/>
        </w:rPr>
      </w:pPr>
      <w:r w:rsidRPr="00433385">
        <w:rPr>
          <w:sz w:val="16"/>
          <w:szCs w:val="16"/>
        </w:rPr>
        <w:t xml:space="preserve">internet-kapcsolatra (a tanórán alkalmanként, otthon alkalmanként) </w:t>
      </w:r>
    </w:p>
    <w:p w:rsidR="00433385" w:rsidRPr="00433385" w:rsidRDefault="00433385" w:rsidP="00433385">
      <w:pPr>
        <w:rPr>
          <w:sz w:val="16"/>
          <w:szCs w:val="16"/>
        </w:rPr>
      </w:pPr>
      <w:r w:rsidRPr="00433385">
        <w:rPr>
          <w:sz w:val="16"/>
          <w:szCs w:val="16"/>
        </w:rPr>
        <w:t xml:space="preserve"> </w:t>
      </w:r>
    </w:p>
    <w:p w:rsidR="00433385" w:rsidRPr="0026220A" w:rsidRDefault="00433385" w:rsidP="00433385">
      <w:pPr>
        <w:rPr>
          <w:b/>
        </w:rPr>
      </w:pPr>
      <w:r w:rsidRPr="0026220A">
        <w:rPr>
          <w:b/>
        </w:rPr>
        <w:t>Célok és feladatok</w:t>
      </w:r>
    </w:p>
    <w:p w:rsidR="00433385" w:rsidRPr="00425445" w:rsidRDefault="00433385" w:rsidP="00433385">
      <w:r w:rsidRPr="00751581">
        <w:t xml:space="preserve">A korszerű idegennyelv-oktatás elsődleges célja </w:t>
      </w:r>
      <w:r>
        <w:t>–</w:t>
      </w:r>
      <w:r w:rsidRPr="00751581">
        <w:t xml:space="preserve"> a második élő idegen nyelvből is </w:t>
      </w:r>
      <w:r>
        <w:t>–</w:t>
      </w:r>
      <w:r w:rsidRPr="00751581">
        <w:t xml:space="preserve"> a tanuló nyelvi cselekvőképességének </w:t>
      </w:r>
      <w:r>
        <w:t>kiterjesztése</w:t>
      </w:r>
      <w:r w:rsidRPr="00751581">
        <w:t>.</w:t>
      </w:r>
      <w:r w:rsidRPr="00751581">
        <w:rPr>
          <w:rFonts w:eastAsia="Malgun Gothic" w:cs="Calibri"/>
        </w:rPr>
        <w:t xml:space="preserve"> </w:t>
      </w:r>
      <w:bookmarkStart w:id="1" w:name="_Hlk19224188"/>
      <w:r>
        <w:rPr>
          <w:rFonts w:eastAsia="Malgun Gothic" w:cs="Calibri"/>
        </w:rPr>
        <w:t>Nyelvtudása s</w:t>
      </w:r>
      <w:r w:rsidRPr="00751581">
        <w:rPr>
          <w:rFonts w:eastAsia="Malgun Gothic" w:cs="Calibri"/>
        </w:rPr>
        <w:t>egítse, hogy személyes és szakmai életében egyéni céljait elérhesse, saját gondolatait kifejezhesse, és mind valódi mind pedig digitális térben idegen nyelven ismereteket szerezzen</w:t>
      </w:r>
      <w:r>
        <w:rPr>
          <w:rFonts w:eastAsia="Malgun Gothic" w:cs="Calibri"/>
        </w:rPr>
        <w:t>, valamint</w:t>
      </w:r>
      <w:r w:rsidRPr="00751581">
        <w:rPr>
          <w:rFonts w:eastAsia="Malgun Gothic" w:cs="Calibri"/>
        </w:rPr>
        <w:t xml:space="preserve"> kommunikáljon. </w:t>
      </w:r>
      <w:bookmarkEnd w:id="1"/>
      <w:r w:rsidRPr="005B4A86">
        <w:rPr>
          <w:rFonts w:ascii="Calibri" w:hAnsi="Calibri" w:cs="Calibri"/>
          <w:color w:val="222222"/>
          <w:shd w:val="clear" w:color="auto" w:fill="FFFFFF"/>
        </w:rPr>
        <w:t xml:space="preserve">A második idegen nyelv tanításánál is törekedni kell arra, </w:t>
      </w:r>
      <w:r w:rsidRPr="005B4A86">
        <w:rPr>
          <w:rFonts w:ascii="Calibri" w:hAnsi="Calibri" w:cs="Calibri"/>
          <w:shd w:val="clear" w:color="auto" w:fill="FFFFFF"/>
        </w:rPr>
        <w:t>hogy a tanuló megism</w:t>
      </w:r>
      <w:r>
        <w:rPr>
          <w:rFonts w:ascii="Calibri" w:hAnsi="Calibri" w:cs="Calibri"/>
          <w:shd w:val="clear" w:color="auto" w:fill="FFFFFF"/>
        </w:rPr>
        <w:t>erje és használja a kommunikációs</w:t>
      </w:r>
      <w:r w:rsidRPr="005B4A86">
        <w:rPr>
          <w:rFonts w:ascii="Calibri" w:hAnsi="Calibri" w:cs="Calibri"/>
          <w:shd w:val="clear" w:color="auto" w:fill="FFFFFF"/>
        </w:rPr>
        <w:t xml:space="preserve"> </w:t>
      </w:r>
      <w:bookmarkStart w:id="2" w:name="_Hlk19181157"/>
      <w:r w:rsidRPr="005B4A86">
        <w:rPr>
          <w:rFonts w:ascii="Calibri" w:hAnsi="Calibri" w:cs="Calibri"/>
          <w:shd w:val="clear" w:color="auto" w:fill="FFFFFF"/>
        </w:rPr>
        <w:t xml:space="preserve">kompetencia tágabb összefüggéseit: </w:t>
      </w:r>
      <w:bookmarkStart w:id="3" w:name="_Hlk19223980"/>
      <w:r w:rsidRPr="005B4A86">
        <w:rPr>
          <w:rFonts w:ascii="Calibri" w:hAnsi="Calibri" w:cs="Calibri"/>
          <w:shd w:val="clear" w:color="auto" w:fill="FFFFFF"/>
        </w:rPr>
        <w:t>a nyelvi elemek, a jel- és szabályrendszerek, valamint a nyelvhasználati stílusok és regiszterek társadalmilag elfogadott változatait</w:t>
      </w:r>
      <w:bookmarkEnd w:id="3"/>
      <w:r w:rsidRPr="005B4A86">
        <w:rPr>
          <w:rFonts w:ascii="Calibri" w:hAnsi="Calibri" w:cs="Calibri"/>
          <w:color w:val="222222"/>
          <w:shd w:val="clear" w:color="auto" w:fill="FFFFFF"/>
        </w:rPr>
        <w:t>.</w:t>
      </w:r>
      <w:r w:rsidRPr="00751581">
        <w:rPr>
          <w:rFonts w:ascii="Calibri" w:hAnsi="Calibri" w:cs="Calibri"/>
          <w:color w:val="222222"/>
          <w:shd w:val="clear" w:color="auto" w:fill="FFFFFF"/>
        </w:rPr>
        <w:t xml:space="preserve"> </w:t>
      </w:r>
    </w:p>
    <w:p w:rsidR="00433385" w:rsidRDefault="00433385" w:rsidP="00433385">
      <w:pPr>
        <w:rPr>
          <w:color w:val="000000" w:themeColor="text1"/>
        </w:rPr>
      </w:pPr>
      <w:r w:rsidRPr="00751581">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w:t>
      </w:r>
      <w:r>
        <w:rPr>
          <w:color w:val="000000" w:themeColor="text1"/>
        </w:rPr>
        <w:t>és</w:t>
      </w:r>
      <w:r w:rsidRPr="00751581">
        <w:rPr>
          <w:color w:val="000000" w:themeColor="text1"/>
        </w:rPr>
        <w:t xml:space="preserve"> a nyelvórákon kívüli nyelvtanulási lehetőségek </w:t>
      </w:r>
      <w:r w:rsidRPr="00751581">
        <w:rPr>
          <w:rFonts w:eastAsia="Malgun Gothic"/>
        </w:rPr>
        <w:t>(</w:t>
      </w:r>
      <w:r>
        <w:rPr>
          <w:rFonts w:eastAsia="Malgun Gothic"/>
        </w:rPr>
        <w:t xml:space="preserve">idegen </w:t>
      </w:r>
      <w:r w:rsidRPr="00751581">
        <w:rPr>
          <w:rFonts w:eastAsia="Malgun Gothic"/>
        </w:rPr>
        <w:t xml:space="preserve">nyelvű filmek, könnyített olvasmányok, e-mail levelezés, </w:t>
      </w:r>
      <w:r>
        <w:rPr>
          <w:rFonts w:eastAsia="Malgun Gothic"/>
        </w:rPr>
        <w:t xml:space="preserve">idegen </w:t>
      </w:r>
      <w:r w:rsidRPr="00751581">
        <w:rPr>
          <w:rFonts w:eastAsia="Malgun Gothic"/>
        </w:rPr>
        <w:t>nyelvű színi előadások, internetes kutatási feladatok</w:t>
      </w:r>
      <w:r>
        <w:rPr>
          <w:rFonts w:eastAsia="Malgun Gothic"/>
        </w:rPr>
        <w:t xml:space="preserve"> </w:t>
      </w:r>
      <w:r w:rsidRPr="00751581">
        <w:rPr>
          <w:rFonts w:eastAsia="Malgun Gothic"/>
        </w:rPr>
        <w:t>stb</w:t>
      </w:r>
      <w:r>
        <w:rPr>
          <w:rFonts w:eastAsia="Malgun Gothic"/>
        </w:rPr>
        <w:t>.</w:t>
      </w:r>
      <w:r w:rsidRPr="00751581">
        <w:rPr>
          <w:rFonts w:eastAsia="Malgun Gothic"/>
        </w:rPr>
        <w:t>).</w:t>
      </w:r>
      <w:r w:rsidRPr="00751581">
        <w:rPr>
          <w:color w:val="000000" w:themeColor="text1"/>
        </w:rPr>
        <w:t xml:space="preserve"> Mindezek feltételezik és fejlesztik az aktív, önálló tanulói magatartást, melynek kialakítása és megalapozása a nyelvórák egyik fontos feladata.</w:t>
      </w:r>
    </w:p>
    <w:p w:rsidR="00433385" w:rsidRDefault="00433385" w:rsidP="00433385">
      <w:pPr>
        <w:rPr>
          <w:color w:val="000000" w:themeColor="text1"/>
        </w:rPr>
      </w:pPr>
      <w:r w:rsidRPr="00751581">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r>
        <w:rPr>
          <w:color w:val="000000" w:themeColor="text1"/>
        </w:rPr>
        <w:t>.</w:t>
      </w:r>
    </w:p>
    <w:p w:rsidR="00433385" w:rsidRPr="00E936C1" w:rsidRDefault="00433385" w:rsidP="00433385"/>
    <w:p w:rsidR="00433385" w:rsidRPr="00E936C1" w:rsidRDefault="00433385" w:rsidP="00433385">
      <w:pPr>
        <w:rPr>
          <w:b/>
        </w:rPr>
      </w:pPr>
      <w:r w:rsidRPr="00E936C1">
        <w:rPr>
          <w:b/>
        </w:rPr>
        <w:t>Kapcsolódás a kompetenciákhoz</w:t>
      </w:r>
    </w:p>
    <w:p w:rsidR="00433385" w:rsidRDefault="00433385" w:rsidP="00433385">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433385" w:rsidRDefault="00433385" w:rsidP="00433385">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433385" w:rsidRDefault="00433385" w:rsidP="00433385">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433385" w:rsidRDefault="00433385" w:rsidP="00433385">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433385" w:rsidRDefault="00433385" w:rsidP="00433385">
      <w:pPr>
        <w:rPr>
          <w:b/>
        </w:rPr>
      </w:pPr>
      <w:r>
        <w:rPr>
          <w:b/>
        </w:rPr>
        <w:t xml:space="preserve">A személyes és társas kompetenciák: </w:t>
      </w: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433385" w:rsidRDefault="00433385" w:rsidP="00433385">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433385" w:rsidRDefault="00433385" w:rsidP="00433385">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bookmarkEnd w:id="2"/>
    <w:p w:rsidR="00433385" w:rsidRPr="007D2BDB" w:rsidRDefault="00433385" w:rsidP="00433385">
      <w:pPr>
        <w:rPr>
          <w:b/>
          <w:color w:val="365F91" w:themeColor="accent1" w:themeShade="BF"/>
        </w:rPr>
      </w:pPr>
      <w:r w:rsidRPr="00E936C1">
        <w:rPr>
          <w:b/>
        </w:rPr>
        <w:t>Módszerek</w:t>
      </w:r>
    </w:p>
    <w:p w:rsidR="00433385" w:rsidRDefault="00433385" w:rsidP="00433385">
      <w:r w:rsidRPr="00751581">
        <w:t>Az idegennyelv-</w:t>
      </w:r>
      <w:r>
        <w:t xml:space="preserve">tanítás </w:t>
      </w:r>
      <w:r w:rsidRPr="00751581">
        <w:t>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433385" w:rsidRDefault="00433385" w:rsidP="00433385">
      <w:pPr>
        <w:rPr>
          <w:rFonts w:eastAsia="Malgun Gothic"/>
        </w:rPr>
      </w:pPr>
      <w:r>
        <w:rPr>
          <w:rFonts w:eastAsia="Malgun Gothic"/>
        </w:rPr>
        <w:t>F</w:t>
      </w:r>
      <w:r w:rsidRPr="00751581">
        <w:rPr>
          <w:rFonts w:eastAsia="Malgun Gothic"/>
        </w:rPr>
        <w:t>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w:t>
      </w:r>
      <w:r>
        <w:rPr>
          <w:rFonts w:eastAsia="Malgun Gothic"/>
        </w:rPr>
        <w:t>t</w:t>
      </w:r>
      <w:r w:rsidRPr="00751581">
        <w:rPr>
          <w:rFonts w:eastAsia="Malgun Gothic"/>
        </w:rPr>
        <w:t>feladatok, információgyűjtés a szaktantárgyhoz, internetes kutatómunka, mind-mind történhet idegen nyelven is, felkészítve a tanulót a munka világában zajló információcserére.</w:t>
      </w:r>
    </w:p>
    <w:p w:rsidR="00433385" w:rsidRPr="00751581" w:rsidRDefault="00433385" w:rsidP="00433385">
      <w:pPr>
        <w:rPr>
          <w:rFonts w:eastAsia="Malgun Gothic"/>
        </w:rPr>
      </w:pPr>
      <w:r w:rsidRPr="00751581">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433385" w:rsidRPr="00751581" w:rsidRDefault="00433385" w:rsidP="00433385">
      <w:pPr>
        <w:rPr>
          <w:color w:val="000000" w:themeColor="text1"/>
        </w:rPr>
      </w:pPr>
      <w:r w:rsidRPr="00751581">
        <w:rPr>
          <w:color w:val="000000" w:themeColor="text1"/>
        </w:rPr>
        <w:t xml:space="preserve">A hosszútávon fenntartható nyelvi fejlődés érdekében a középiskolában </w:t>
      </w:r>
      <w:r>
        <w:rPr>
          <w:color w:val="000000" w:themeColor="text1"/>
        </w:rPr>
        <w:t>kiemelten fontos, hogy</w:t>
      </w:r>
      <w:r w:rsidRPr="00751581">
        <w:rPr>
          <w:color w:val="000000" w:themeColor="text1"/>
        </w:rPr>
        <w:t xml:space="preserve"> a tanórán kívüli nyelvhasználati és nyelvtanulási tevékenységekre is épít</w:t>
      </w:r>
      <w:r>
        <w:rPr>
          <w:color w:val="000000" w:themeColor="text1"/>
        </w:rPr>
        <w:t>sünk</w:t>
      </w:r>
      <w:r w:rsidRPr="00751581">
        <w:rPr>
          <w:color w:val="000000" w:themeColor="text1"/>
        </w:rPr>
        <w:t>, és erre a tanulót a nyelvórán egyre nagyobb mértékben fel kell készíteni. Ezek azok</w:t>
      </w:r>
      <w:r>
        <w:rPr>
          <w:color w:val="000000" w:themeColor="text1"/>
        </w:rPr>
        <w:t xml:space="preserve"> a feladatok</w:t>
      </w:r>
      <w:r w:rsidRPr="00751581">
        <w:rPr>
          <w:color w:val="000000" w:themeColor="text1"/>
        </w:rPr>
        <w:t xml:space="preserve">,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433385" w:rsidRPr="00751581" w:rsidRDefault="00433385" w:rsidP="00433385">
      <w:r w:rsidRPr="00751581">
        <w:rPr>
          <w:color w:val="000000" w:themeColor="text1"/>
        </w:rPr>
        <w:t>A nyelvtanuló aktív, önálló</w:t>
      </w:r>
      <w:r w:rsidRPr="00751581">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w:t>
      </w:r>
      <w:r>
        <w:t>Fontosak</w:t>
      </w:r>
      <w:r w:rsidRPr="00751581">
        <w:t xml:space="preserve"> a kooperatív módszerek, valamint a projektmunka, amelyek fejlesztik a tevékenység-központú tervezést, a probléma- és folyamatközpontú gondolkodást és általában a célnyelven folytatott kommunikációt. A</w:t>
      </w:r>
      <w:r>
        <w:t>z oktatói munka</w:t>
      </w:r>
      <w:r w:rsidRPr="00751581">
        <w:t xml:space="preserve"> tervezés</w:t>
      </w:r>
      <w:r>
        <w:t>e</w:t>
      </w:r>
      <w:r w:rsidRPr="00751581">
        <w:t xml:space="preserve"> során fontos szerepet kapnak az egyéni tanulási sajátosságok és igények</w:t>
      </w:r>
      <w:r>
        <w:t xml:space="preserve"> is</w:t>
      </w:r>
      <w:r w:rsidRPr="00751581">
        <w:t xml:space="preserve">. </w:t>
      </w:r>
    </w:p>
    <w:p w:rsidR="00433385" w:rsidRPr="00751581" w:rsidRDefault="00433385" w:rsidP="00433385">
      <w:r w:rsidRPr="00751581">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w:t>
      </w:r>
      <w:r>
        <w:t xml:space="preserve">idegen </w:t>
      </w:r>
      <w:r w:rsidRPr="00751581">
        <w:t xml:space="preserve">nyelven. </w:t>
      </w:r>
    </w:p>
    <w:p w:rsidR="00433385" w:rsidRPr="00751581" w:rsidRDefault="00433385" w:rsidP="00433385">
      <w:r w:rsidRPr="00751581">
        <w:rPr>
          <w:color w:val="000000" w:themeColor="text1"/>
        </w:rPr>
        <w:t>A második élő idegen</w:t>
      </w:r>
      <w:r>
        <w:rPr>
          <w:color w:val="000000" w:themeColor="text1"/>
        </w:rPr>
        <w:t xml:space="preserve"> </w:t>
      </w:r>
      <w:r w:rsidRPr="00751581">
        <w:rPr>
          <w:color w:val="000000" w:themeColor="text1"/>
        </w:rPr>
        <w:t>nyelvi órák során, valamint az iskolán kívüli célnyelvi tevékenységek által a nyelvtanuló részesévé válhat egy újabb kultúrának, kapcsolatot teremthet a célnyelven beszélőkkel, ilyen módon a saját és más kultúrákkal szembeni tudatossága fejlőd</w:t>
      </w:r>
      <w:r>
        <w:rPr>
          <w:color w:val="000000" w:themeColor="text1"/>
        </w:rPr>
        <w:t>ik</w:t>
      </w:r>
      <w:r w:rsidRPr="00751581">
        <w:rPr>
          <w:color w:val="000000" w:themeColor="text1"/>
        </w:rPr>
        <w:t xml:space="preserve">. </w:t>
      </w:r>
      <w:r w:rsidRPr="00751581">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rsidRPr="00751581">
        <w:t xml:space="preserve"> a nyelvtanuló a nevelési-oktatási szakasz végére képes saját nemzeti sajátosságait és értékeit a célnyelven közvetíteni. </w:t>
      </w:r>
    </w:p>
    <w:p w:rsidR="00433385" w:rsidRPr="00751581" w:rsidRDefault="00433385" w:rsidP="00433385">
      <w:pPr>
        <w:rPr>
          <w:color w:val="000000" w:themeColor="text1"/>
        </w:rPr>
      </w:pPr>
      <w:r w:rsidRPr="00751581">
        <w:rPr>
          <w:color w:val="000000" w:themeColor="text1"/>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sidRPr="00751581">
        <w:rPr>
          <w:rFonts w:eastAsia="Malgun Gothic"/>
        </w:rPr>
        <w:t>A jól megválasztott, megbízható tananyag nagy segítség tanárnak és tanulónak egyaránt, és a tanulási folyamat sikeressége szempontjából meghatározó lehet.</w:t>
      </w:r>
      <w:r w:rsidRPr="00751581">
        <w:t xml:space="preserve"> </w:t>
      </w:r>
      <w:r w:rsidRPr="00751581">
        <w:rPr>
          <w:color w:val="000000" w:themeColor="text1"/>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w:t>
      </w:r>
      <w:r>
        <w:rPr>
          <w:color w:val="000000" w:themeColor="text1"/>
        </w:rPr>
        <w:t>mvezető eszközöket használjon.</w:t>
      </w:r>
    </w:p>
    <w:p w:rsidR="00433385" w:rsidRPr="00751581" w:rsidRDefault="00433385" w:rsidP="00433385">
      <w:r w:rsidRPr="00751581">
        <w:rPr>
          <w:color w:val="000000" w:themeColor="text1"/>
        </w:rPr>
        <w:t>A motiváció fenntartása és erősítése érdekében a nyelvórát a pozitív, stresszmentes, jó hangulatú tanulási környezet jellemzi, amelyben a tanuló életkori saját</w:t>
      </w:r>
      <w:r w:rsidRPr="00751581">
        <w:t xml:space="preserve">osságainak megfelelő, érdekes, nyelvi és kognitív szempontból is kihívást jelentő feladatokat old </w:t>
      </w:r>
      <w:r w:rsidRPr="000E779C">
        <w:t>meg.</w:t>
      </w:r>
      <w:r w:rsidRPr="00E46447">
        <w:t xml:space="preserve"> </w:t>
      </w:r>
      <w:bookmarkStart w:id="4" w:name="_Hlk19184432"/>
      <w:r w:rsidRPr="00E46447">
        <w:t>A változatos munkaformák, a projektmunkák, a kooperatív tanulási technikák alkalmazása, valamint az irányító tanári és a társak visszajelzései, a különféle értékelési formák a második idegen</w:t>
      </w:r>
      <w:r>
        <w:t xml:space="preserve"> </w:t>
      </w:r>
      <w:r w:rsidRPr="00E46447">
        <w:t>nyelv esetében is segítik a tanulót abban, hogy továbbra is szívesen és örömmel vegyen részt a tanórai feladatokban. Önbizalma így erősödhet, nyitott és motivált marad nyelvtudása hosszú távú fejlesztésére.  A nevelési</w:t>
      </w:r>
      <w:r w:rsidRPr="00751581">
        <w:t>-oktatási szakasz végére magabiztossá válik, szívesen használja nyelvtudását, és egyúttal egyre inkább tudatos nyelvhasználó is lesz, aki képes saját hibáit észrevenni, valamint saját és társai haladását értékelni.</w:t>
      </w:r>
    </w:p>
    <w:bookmarkEnd w:id="4"/>
    <w:p w:rsidR="00433385" w:rsidRDefault="00433385" w:rsidP="00433385">
      <w:r w:rsidRPr="00751581">
        <w:t>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w:t>
      </w:r>
      <w:r>
        <w:t xml:space="preserve"> </w:t>
      </w:r>
      <w:r w:rsidRPr="00751581">
        <w:t xml:space="preserve">érdekében továbbra is integráltan kell fejleszteni a nyelvi és nem nyelvi készségeket. </w:t>
      </w:r>
    </w:p>
    <w:p w:rsidR="00433385" w:rsidRDefault="00433385" w:rsidP="00433385">
      <w:pPr>
        <w:pStyle w:val="Norml1"/>
      </w:pPr>
      <w:r>
        <w:t>Amennyiben az idegen nyelv oktatása csoportbontásban történik a tanulókat nyelvtudásuk alapján kell beosztani, az intézmény kötelező nyelvi szintfelmérést tarthat.</w:t>
      </w:r>
    </w:p>
    <w:p w:rsidR="00433385" w:rsidRPr="00E936C1" w:rsidRDefault="00433385" w:rsidP="00433385"/>
    <w:p w:rsidR="00433385" w:rsidRPr="00E936C1" w:rsidRDefault="00433385" w:rsidP="00433385">
      <w:pPr>
        <w:rPr>
          <w:b/>
        </w:rPr>
      </w:pPr>
      <w:r w:rsidRPr="00E936C1">
        <w:rPr>
          <w:b/>
        </w:rPr>
        <w:t>Tanulási eredmények</w:t>
      </w:r>
    </w:p>
    <w:p w:rsidR="00433385" w:rsidRPr="00751581" w:rsidRDefault="00433385" w:rsidP="00433385">
      <w:r w:rsidRPr="00751581">
        <w:rPr>
          <w:color w:val="000000" w:themeColor="text1"/>
        </w:rPr>
        <w:t>Ebben a nevelési-oktatási szakaszban a 12. évfolyam végére a KER szerinti A2 nyelvi szint a kimeneti elvárás.</w:t>
      </w:r>
      <w:r w:rsidRPr="00751581">
        <w:t xml:space="preserve"> </w:t>
      </w:r>
    </w:p>
    <w:p w:rsidR="00433385" w:rsidRDefault="00433385" w:rsidP="00433385">
      <w:r w:rsidRPr="00751581">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433385" w:rsidRPr="00751581" w:rsidRDefault="00433385" w:rsidP="00433385">
      <w:r w:rsidRPr="00751581">
        <w:t>A szakasz végére - témakörtől függetlenül - a második idegen nyelvből a tanuló:</w:t>
      </w:r>
    </w:p>
    <w:p w:rsidR="00433385" w:rsidRPr="00751581" w:rsidRDefault="00433385" w:rsidP="0080122D">
      <w:pPr>
        <w:pStyle w:val="Listaszerbekezds"/>
        <w:numPr>
          <w:ilvl w:val="0"/>
          <w:numId w:val="41"/>
        </w:numPr>
        <w:spacing w:after="120" w:line="276" w:lineRule="auto"/>
        <w:contextualSpacing/>
        <w:jc w:val="both"/>
      </w:pPr>
      <w:r w:rsidRPr="00751581">
        <w:t>részt vesz a változatos szóbeli interakciót és kognitív kihívást igénylő nyelvórai tevékenységekben;</w:t>
      </w:r>
    </w:p>
    <w:p w:rsidR="00433385" w:rsidRPr="00751581" w:rsidRDefault="00433385" w:rsidP="0080122D">
      <w:pPr>
        <w:pStyle w:val="Listaszerbekezds"/>
        <w:numPr>
          <w:ilvl w:val="0"/>
          <w:numId w:val="41"/>
        </w:numPr>
        <w:spacing w:after="120" w:line="276" w:lineRule="auto"/>
        <w:contextualSpacing/>
        <w:jc w:val="both"/>
      </w:pPr>
      <w:r w:rsidRPr="00751581">
        <w:t>változatos, kognitív kihívást jelentő írásbeli feladatokat old meg önállóan vagy kooperatív munkaformában, a tanult nyelvi eszközökkel, szükség szerint tanári segítséggel;</w:t>
      </w:r>
    </w:p>
    <w:p w:rsidR="00433385" w:rsidRPr="00751581" w:rsidRDefault="00433385" w:rsidP="0080122D">
      <w:pPr>
        <w:pStyle w:val="Listaszerbekezds"/>
        <w:numPr>
          <w:ilvl w:val="0"/>
          <w:numId w:val="41"/>
        </w:numPr>
        <w:spacing w:after="120" w:line="276" w:lineRule="auto"/>
        <w:contextualSpacing/>
        <w:jc w:val="both"/>
      </w:pPr>
      <w:r w:rsidRPr="00751581">
        <w:t>értelmezi az életkorának és nyelvi szintjének megfelelő célnyelvi szituációkhoz kapcsolódó hangzószövegekben megjelenő információkat;</w:t>
      </w:r>
    </w:p>
    <w:p w:rsidR="00433385" w:rsidRPr="00751581" w:rsidRDefault="00433385" w:rsidP="0080122D">
      <w:pPr>
        <w:pStyle w:val="Listaszerbekezds"/>
        <w:numPr>
          <w:ilvl w:val="0"/>
          <w:numId w:val="41"/>
        </w:numPr>
        <w:spacing w:after="120" w:line="276" w:lineRule="auto"/>
        <w:contextualSpacing/>
        <w:jc w:val="both"/>
      </w:pPr>
      <w:r w:rsidRPr="00751581">
        <w:t>kiemel, kiszűr konkrét információkat a nyelvi szintjének megfelelő írott szövegből, és azokat összekapcsolja más iskolai vagy iskolán kívül szerzett ismereteivel;</w:t>
      </w:r>
    </w:p>
    <w:p w:rsidR="00433385" w:rsidRPr="00751581" w:rsidRDefault="00433385" w:rsidP="0080122D">
      <w:pPr>
        <w:pStyle w:val="Listaszerbekezds"/>
        <w:numPr>
          <w:ilvl w:val="0"/>
          <w:numId w:val="41"/>
        </w:numPr>
        <w:spacing w:after="120" w:line="276" w:lineRule="auto"/>
        <w:contextualSpacing/>
        <w:jc w:val="both"/>
      </w:pPr>
      <w:r w:rsidRPr="00751581">
        <w:t>a tanult nyelvi elemeket többnyire megfelelően használja, beszédszándékainak megfelelően, egyszerű spontán helyzetekben;</w:t>
      </w:r>
    </w:p>
    <w:p w:rsidR="00433385" w:rsidRPr="00751581" w:rsidRDefault="00433385" w:rsidP="0080122D">
      <w:pPr>
        <w:pStyle w:val="Listaszerbekezds"/>
        <w:numPr>
          <w:ilvl w:val="0"/>
          <w:numId w:val="41"/>
        </w:numPr>
        <w:spacing w:after="120" w:line="276" w:lineRule="auto"/>
        <w:contextualSpacing/>
        <w:jc w:val="both"/>
      </w:pPr>
      <w:r w:rsidRPr="00751581">
        <w:t>digitális eszközökön és csatornákon keresztül is alkot szöveget szóban és írásban;</w:t>
      </w:r>
    </w:p>
    <w:p w:rsidR="00433385" w:rsidRPr="00751581" w:rsidRDefault="00433385" w:rsidP="0080122D">
      <w:pPr>
        <w:pStyle w:val="Listaszerbekezds"/>
        <w:numPr>
          <w:ilvl w:val="0"/>
          <w:numId w:val="41"/>
        </w:numPr>
        <w:spacing w:after="120" w:line="276" w:lineRule="auto"/>
        <w:contextualSpacing/>
        <w:jc w:val="both"/>
      </w:pPr>
      <w:r w:rsidRPr="00751581">
        <w:t>digitális eszközökön és csatornákon keresztül is folytat célnyelvi interakciót az ismert nyelvi eszközök segítségével;</w:t>
      </w:r>
    </w:p>
    <w:p w:rsidR="00433385" w:rsidRPr="00751581" w:rsidRDefault="00433385" w:rsidP="0080122D">
      <w:pPr>
        <w:pStyle w:val="Listaszerbekezds"/>
        <w:numPr>
          <w:ilvl w:val="0"/>
          <w:numId w:val="41"/>
        </w:numPr>
        <w:spacing w:after="120" w:line="276" w:lineRule="auto"/>
        <w:contextualSpacing/>
        <w:jc w:val="both"/>
      </w:pPr>
      <w:r w:rsidRPr="00751581">
        <w:t>digitális eszközökön és csatornákon keresztül is megérti az ismert témához kapcsolódó írott vagy hallott szövegeket;</w:t>
      </w:r>
    </w:p>
    <w:p w:rsidR="00433385" w:rsidRPr="00751581" w:rsidRDefault="00433385" w:rsidP="0080122D">
      <w:pPr>
        <w:pStyle w:val="Listaszerbekezds"/>
        <w:numPr>
          <w:ilvl w:val="0"/>
          <w:numId w:val="41"/>
        </w:numPr>
        <w:spacing w:after="120" w:line="276" w:lineRule="auto"/>
        <w:contextualSpacing/>
        <w:jc w:val="both"/>
      </w:pPr>
      <w:r w:rsidRPr="00751581">
        <w:t>nyomtatott és/vagy digitális alapú segédeszközt, szótárt használ.</w:t>
      </w:r>
    </w:p>
    <w:p w:rsidR="00433385" w:rsidRPr="00E936C1" w:rsidRDefault="00433385" w:rsidP="00433385">
      <w:pPr>
        <w:spacing w:before="120"/>
        <w:rPr>
          <w:rFonts w:ascii="Calibri" w:eastAsia="Calibri" w:hAnsi="Calibri" w:cs="Calibri"/>
          <w:b/>
          <w:lang w:eastAsia="hu-HU"/>
        </w:rPr>
      </w:pPr>
      <w:bookmarkStart w:id="5" w:name="_Hlk19190648"/>
      <w:r w:rsidRPr="00E936C1">
        <w:rPr>
          <w:rFonts w:ascii="Calibri" w:eastAsia="Calibri" w:hAnsi="Calibri" w:cs="Calibri"/>
          <w:b/>
          <w:lang w:eastAsia="hu-HU"/>
        </w:rPr>
        <w:t>Az egyes élő idegen nyelvi kerettantervek felépítése, szerkezete</w:t>
      </w:r>
    </w:p>
    <w:p w:rsidR="00433385" w:rsidRPr="00751581" w:rsidRDefault="00433385" w:rsidP="00433385">
      <w:pPr>
        <w:rPr>
          <w:rFonts w:eastAsia="Malgun Gothic" w:cs="Calibri"/>
        </w:rPr>
      </w:pPr>
      <w:r w:rsidRPr="00751581">
        <w:t xml:space="preserve">A második élő idegen nyelv kerettantervben az általános bevezetőt az adott kétéves nevelési-oktatási szakaszban a tantárgy tanítására jellemző specifikumok összefoglalása követi. </w:t>
      </w:r>
      <w:bookmarkStart w:id="6" w:name="_Hlk19224556"/>
      <w:r w:rsidRPr="00751581">
        <w:t>Ezután az egyes témaköröknél megtalálhatóak a részletes tanulási eredmények, a fejlesztési feladatok, illetve a javasolt tevékenységek.</w:t>
      </w:r>
      <w:r w:rsidRPr="00751581">
        <w:rPr>
          <w:rFonts w:eastAsia="Malgun Gothic" w:cs="Calibri"/>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bookmarkEnd w:id="5"/>
    <w:bookmarkEnd w:id="6"/>
    <w:p w:rsidR="00433385" w:rsidRPr="00751581" w:rsidRDefault="00433385" w:rsidP="00433385">
      <w:pPr>
        <w:rPr>
          <w:color w:val="000000" w:themeColor="text1"/>
        </w:rPr>
      </w:pPr>
      <w:r w:rsidRPr="00751581">
        <w:rPr>
          <w:color w:val="000000" w:themeColor="text1"/>
        </w:rPr>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433385" w:rsidRDefault="00433385" w:rsidP="00433385">
      <w:r w:rsidRPr="00751581">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433385" w:rsidRDefault="00433385" w:rsidP="00433385"/>
    <w:p w:rsidR="00433385" w:rsidRPr="00E936C1" w:rsidRDefault="00433385" w:rsidP="00433385">
      <w:pPr>
        <w:pStyle w:val="Cmsor1"/>
        <w:rPr>
          <w:color w:val="auto"/>
        </w:rPr>
      </w:pPr>
      <w:bookmarkStart w:id="7" w:name="_Hlk32996927"/>
      <w:r w:rsidRPr="00E936C1">
        <w:rPr>
          <w:color w:val="auto"/>
        </w:rPr>
        <w:t>9-12. évfolyam</w:t>
      </w:r>
      <w:bookmarkEnd w:id="7"/>
    </w:p>
    <w:p w:rsidR="00433385" w:rsidRPr="0036022A" w:rsidRDefault="00433385" w:rsidP="00433385">
      <w:pPr>
        <w:rPr>
          <w:color w:val="000000" w:themeColor="text1"/>
        </w:rPr>
      </w:pPr>
      <w:r>
        <w:rPr>
          <w:color w:val="000000" w:themeColor="text1"/>
        </w:rPr>
        <w:t xml:space="preserve">A német nyelv tantárgy kerettantervei az Élő idegen nyelv kerettanterveinek részeként íródtak és az ott meghatározott céloknak, feladatoknak, módszereknek és kimeneti követelményeknek a megvalósítását részletezik a különböző nevelési és oktatási szakaszokra vonatkozóan. </w:t>
      </w:r>
    </w:p>
    <w:p w:rsidR="00433385" w:rsidRPr="00E936C1" w:rsidRDefault="00433385" w:rsidP="00433385">
      <w:pPr>
        <w:pStyle w:val="Cmsor2"/>
        <w:rPr>
          <w:color w:val="auto"/>
        </w:rPr>
      </w:pPr>
      <w:r w:rsidRPr="00E936C1">
        <w:rPr>
          <w:color w:val="auto"/>
        </w:rPr>
        <w:t>9–10. évfolyam</w:t>
      </w:r>
    </w:p>
    <w:p w:rsidR="00433385" w:rsidRDefault="00433385" w:rsidP="00433385">
      <w:r w:rsidRPr="00A36DCD">
        <w:rPr>
          <w:rFonts w:cstheme="minorHAnsi"/>
        </w:rPr>
        <w:t xml:space="preserve">Ennek a nevelési-oktatási szakasznak az a fő célja, hogy a tanuló megismerkedjen a német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w:t>
      </w:r>
      <w:r w:rsidRPr="00D6634D">
        <w:rPr>
          <w:rFonts w:cstheme="minorHAnsi"/>
        </w:rPr>
        <w:t>a társadalom és a nyelvhasználat valamint a jel–</w:t>
      </w:r>
      <w:r>
        <w:rPr>
          <w:rFonts w:cstheme="minorHAnsi"/>
        </w:rPr>
        <w:t xml:space="preserve"> </w:t>
      </w:r>
      <w:r w:rsidRPr="00D6634D">
        <w:rPr>
          <w:rFonts w:cstheme="minorHAnsi"/>
        </w:rPr>
        <w:t>szabályrendszerek kapcsolatai, melyek fejlesztése összhangban áll</w:t>
      </w:r>
      <w:r w:rsidRPr="00A36DCD">
        <w:rPr>
          <w:rFonts w:cstheme="minorHAnsi"/>
        </w:rPr>
        <w:t xml:space="preserve"> a Nat-ban megfogalmazott egyéb kulcskompetenciákkal és nevelési célokkal. Ebben a szakaszban is fontos, hogy a nyelvtanulás az idegen nyelvi tartalmakon keresztül </w:t>
      </w:r>
      <w:r w:rsidRPr="00A36DCD">
        <w:t>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rsidR="00433385" w:rsidRPr="00A36DCD" w:rsidRDefault="00433385" w:rsidP="00433385">
      <w:pPr>
        <w:rPr>
          <w:rFonts w:cstheme="minorHAnsi"/>
        </w:rPr>
      </w:pPr>
      <w:r w:rsidRPr="00A36DCD">
        <w:t xml:space="preserve">Nyelvtudásának fejlődésével egyidőben a tanuló ebben a szakaszban is tovább halad az önálló, tudatos nyelvhasználóvá válás útján. </w:t>
      </w:r>
      <w:r w:rsidRPr="00A36DCD">
        <w:rPr>
          <w:rFonts w:cstheme="minorHAnsi"/>
        </w:rPr>
        <w:t>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433385" w:rsidRPr="00A36DCD" w:rsidRDefault="00433385" w:rsidP="00433385">
      <w:pPr>
        <w:pStyle w:val="Norml1"/>
      </w:pPr>
      <w:r w:rsidRPr="00A36DCD">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is. Különösen fontos az irányító tanár támogató visszajelzése</w:t>
      </w:r>
      <w:r>
        <w:t xml:space="preserve"> és</w:t>
      </w:r>
      <w:r w:rsidRPr="00D6634D">
        <w:t xml:space="preserve"> az, hogy</w:t>
      </w:r>
      <w:r>
        <w:t xml:space="preserve"> </w:t>
      </w:r>
      <w:r w:rsidRPr="00A36DCD">
        <w:t>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rsidR="00433385" w:rsidRPr="00A36DCD" w:rsidRDefault="00433385" w:rsidP="00433385">
      <w:pPr>
        <w:pStyle w:val="Norml1"/>
      </w:pPr>
      <w:r w:rsidRPr="00A36DCD">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p>
    <w:p w:rsidR="00433385" w:rsidRPr="00A36DCD" w:rsidRDefault="00433385" w:rsidP="00433385">
      <w:pPr>
        <w:pStyle w:val="Norml1"/>
        <w:rPr>
          <w:color w:val="000000" w:themeColor="text1"/>
        </w:rPr>
      </w:pPr>
      <w:r w:rsidRPr="00A36DCD">
        <w:rPr>
          <w:color w:val="000000" w:themeColor="text1"/>
        </w:rPr>
        <w:t xml:space="preserve">A szakasz végére a tanuló eléri a KER szerinti A1+ szintet. </w:t>
      </w:r>
    </w:p>
    <w:p w:rsidR="00433385" w:rsidRPr="00A36DCD" w:rsidRDefault="00433385" w:rsidP="00433385">
      <w:pPr>
        <w:pStyle w:val="Norml1"/>
        <w:rPr>
          <w:color w:val="000000" w:themeColor="text1"/>
        </w:rPr>
      </w:pPr>
      <w:r w:rsidRPr="00A36DCD">
        <w:rPr>
          <w:color w:val="000000" w:themeColor="text1"/>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433385" w:rsidRPr="00E936C1" w:rsidRDefault="00433385" w:rsidP="00433385">
      <w:pPr>
        <w:pStyle w:val="Cmsor3"/>
        <w:spacing w:before="120"/>
        <w:rPr>
          <w:color w:val="auto"/>
        </w:rPr>
      </w:pPr>
      <w:r w:rsidRPr="00E936C1">
        <w:rPr>
          <w:rStyle w:val="Cmsor3Char"/>
          <w:rFonts w:cstheme="minorHAnsi"/>
          <w:b/>
          <w:smallCaps/>
          <w:color w:val="auto"/>
        </w:rPr>
        <w:t>Fejlesztési feladatok és ismeretek</w:t>
      </w:r>
    </w:p>
    <w:p w:rsidR="00433385" w:rsidRPr="00E936C1" w:rsidRDefault="00433385" w:rsidP="0080122D">
      <w:pPr>
        <w:pStyle w:val="Listaszerbekezds"/>
        <w:numPr>
          <w:ilvl w:val="0"/>
          <w:numId w:val="40"/>
        </w:numPr>
        <w:spacing w:after="120" w:line="276" w:lineRule="auto"/>
        <w:ind w:left="426" w:hanging="284"/>
        <w:contextualSpacing/>
        <w:jc w:val="both"/>
      </w:pPr>
      <w:r w:rsidRPr="00E936C1">
        <w:t>Egyszerű, releváns információ megosztása az ismert nyelvi eszközökkel német nyelven</w:t>
      </w:r>
    </w:p>
    <w:p w:rsidR="00433385" w:rsidRPr="00E936C1" w:rsidRDefault="00433385" w:rsidP="0080122D">
      <w:pPr>
        <w:pStyle w:val="Listaszerbekezds"/>
        <w:numPr>
          <w:ilvl w:val="0"/>
          <w:numId w:val="40"/>
        </w:numPr>
        <w:spacing w:line="276" w:lineRule="auto"/>
        <w:ind w:left="426" w:hanging="284"/>
        <w:contextualSpacing/>
        <w:jc w:val="both"/>
      </w:pPr>
      <w:r w:rsidRPr="00E936C1">
        <w:t>A tanult témákhoz kapcsolódó német nyelvű, egyszerű információ megszerzése</w:t>
      </w:r>
    </w:p>
    <w:p w:rsidR="00433385" w:rsidRPr="00E936C1" w:rsidRDefault="00433385" w:rsidP="00433385">
      <w:pPr>
        <w:spacing w:before="120" w:after="0"/>
        <w:rPr>
          <w:rFonts w:ascii="Cambria" w:eastAsia="Cambria" w:hAnsi="Cambria" w:cs="Times New Roman"/>
          <w:b/>
          <w:smallCaps/>
          <w:szCs w:val="24"/>
        </w:rPr>
      </w:pPr>
      <w:r w:rsidRPr="00E936C1">
        <w:rPr>
          <w:rFonts w:ascii="Cambria" w:eastAsia="Cambria" w:hAnsi="Cambria" w:cs="Times New Roman"/>
          <w:b/>
          <w:smallCaps/>
          <w:szCs w:val="24"/>
        </w:rPr>
        <w:t xml:space="preserve"> TEVÉKENYSÉGEK:</w:t>
      </w:r>
    </w:p>
    <w:p w:rsidR="00433385" w:rsidRPr="00E936C1" w:rsidRDefault="00433385" w:rsidP="0080122D">
      <w:pPr>
        <w:pStyle w:val="Norml1"/>
        <w:numPr>
          <w:ilvl w:val="0"/>
          <w:numId w:val="42"/>
        </w:numPr>
        <w:pBdr>
          <w:between w:val="nil"/>
        </w:pBdr>
        <w:spacing w:after="0"/>
      </w:pPr>
      <w:r w:rsidRPr="00E936C1">
        <w:t xml:space="preserve">projektmunka, kiselőadás, internetes kutatómunka saját, választott témából </w:t>
      </w:r>
    </w:p>
    <w:p w:rsidR="00433385" w:rsidRPr="00E936C1" w:rsidRDefault="00433385" w:rsidP="0080122D">
      <w:pPr>
        <w:pStyle w:val="Norml1"/>
        <w:numPr>
          <w:ilvl w:val="0"/>
          <w:numId w:val="42"/>
        </w:numPr>
        <w:pBdr>
          <w:between w:val="nil"/>
        </w:pBdr>
        <w:spacing w:after="0"/>
      </w:pPr>
      <w:r w:rsidRPr="00E936C1">
        <w:t xml:space="preserve">poszter készítése </w:t>
      </w:r>
    </w:p>
    <w:p w:rsidR="00433385" w:rsidRPr="00E936C1" w:rsidRDefault="00433385" w:rsidP="0080122D">
      <w:pPr>
        <w:pStyle w:val="Norml1"/>
        <w:numPr>
          <w:ilvl w:val="0"/>
          <w:numId w:val="42"/>
        </w:numPr>
        <w:pBdr>
          <w:between w:val="nil"/>
        </w:pBdr>
        <w:spacing w:after="0"/>
        <w:rPr>
          <w:rStyle w:val="Cmsor3Char"/>
          <w:rFonts w:ascii="Calibri" w:eastAsia="Calibri" w:hAnsi="Calibri"/>
          <w:b/>
        </w:rPr>
      </w:pPr>
      <w:r w:rsidRPr="00E936C1">
        <w:t>prezentáció</w:t>
      </w:r>
    </w:p>
    <w:p w:rsidR="00433385" w:rsidRPr="00E936C1" w:rsidRDefault="00433385" w:rsidP="00433385">
      <w:pPr>
        <w:pStyle w:val="Cmsor2"/>
        <w:rPr>
          <w:color w:val="auto"/>
        </w:rPr>
      </w:pPr>
      <w:r w:rsidRPr="00E936C1">
        <w:rPr>
          <w:color w:val="auto"/>
        </w:rPr>
        <w:t>11–12. évfolyam</w:t>
      </w:r>
    </w:p>
    <w:p w:rsidR="00433385" w:rsidRPr="00E936C1" w:rsidRDefault="00433385" w:rsidP="00433385">
      <w:pPr>
        <w:pStyle w:val="Norml1"/>
      </w:pPr>
      <w:r w:rsidRPr="00E936C1">
        <w:t xml:space="preserve">A 11. évfolyamra már A1+ szintű nyelvtudással érkezik a második idegen nyelvből a tanuló, és célja az, hogy nyelvtudását tovább fejlessze. Középiskolai tanulmányai végére már rendelkezik bizonyos szintű tudással és tapasztalattal ahhoz, hogy nyelvtudását fel tudja használni a körülötte lévő világ megismerésére, információszerzésre és –cserére, valamint valós kommunikációra, kapcsolatépítésre. </w:t>
      </w:r>
    </w:p>
    <w:p w:rsidR="00433385" w:rsidRPr="00E936C1" w:rsidRDefault="00433385" w:rsidP="00433385">
      <w:pPr>
        <w:pStyle w:val="Norml1"/>
      </w:pPr>
      <w:r w:rsidRPr="00E936C1">
        <w:t xml:space="preserve">Ebben a szakaszban új témakörként jelenik meg a tudomány és technika, a kommunikáció, a többi témakörnél a különbséget a tanulási eredmények bővülése, árnyaltabbá válása jelenti. </w:t>
      </w:r>
    </w:p>
    <w:p w:rsidR="00433385" w:rsidRPr="00E936C1" w:rsidRDefault="00433385" w:rsidP="00433385">
      <w:pPr>
        <w:pStyle w:val="Norml1"/>
      </w:pPr>
      <w:r w:rsidRPr="00E936C1">
        <w:t xml:space="preserve">Változatlanul fontos szerepet kap az önálló nyelvtanulás fejlesztése, mert a középiskolai évek végére a tanulónak második idegen nyelvből is képessé kell válnia nyelvtudása önálló fenntartására és továbbfejlesztésére, valamint arra, hogy nyelvtudását személyes és szakmai életében való használatra adaptálni tudja. </w:t>
      </w:r>
    </w:p>
    <w:p w:rsidR="00433385" w:rsidRPr="00E936C1" w:rsidRDefault="00433385" w:rsidP="00433385">
      <w:pPr>
        <w:pStyle w:val="Norml1"/>
      </w:pPr>
      <w:r w:rsidRPr="00E936C1">
        <w:t>A szakasz végére a tanuló eléri a KER szerint meghatározott A2 szintet.</w:t>
      </w:r>
    </w:p>
    <w:p w:rsidR="00433385" w:rsidRPr="00E936C1" w:rsidRDefault="00433385" w:rsidP="00433385">
      <w:pPr>
        <w:pStyle w:val="Norml1"/>
      </w:pPr>
      <w:r w:rsidRPr="00E936C1">
        <w:t>A kerettantervek a kötelező tartalmat témakörökön keresztül közelítik meg. Az egyes témakörök mellett az évfolyamra kötelező nyelvi funkciók és nyelvi elemek, struktúrák kerültek megfogalmazásra. A listákban kizárólag az újonnan belépő elemek jelennek meg, melyek a 9-10. évfolyamokon meghatározottakra épülnek, azok további fejlesztését egészítik ki.</w:t>
      </w:r>
    </w:p>
    <w:p w:rsidR="00433385" w:rsidRPr="00E936C1" w:rsidRDefault="00433385" w:rsidP="00433385">
      <w:pPr>
        <w:pStyle w:val="Cmsor3"/>
        <w:spacing w:before="120"/>
        <w:rPr>
          <w:rFonts w:cs="Arial"/>
          <w:color w:val="auto"/>
          <w:sz w:val="20"/>
          <w:szCs w:val="20"/>
        </w:rPr>
      </w:pPr>
      <w:r w:rsidRPr="00E936C1">
        <w:rPr>
          <w:rFonts w:cs="Arial"/>
          <w:smallCaps/>
          <w:color w:val="auto"/>
          <w:sz w:val="20"/>
          <w:szCs w:val="20"/>
        </w:rPr>
        <w:t>TANULÁSI EREDMÉNYEK</w:t>
      </w:r>
      <w:r w:rsidRPr="00E936C1" w:rsidDel="00F33059">
        <w:rPr>
          <w:rFonts w:cs="Arial"/>
          <w:color w:val="auto"/>
          <w:sz w:val="20"/>
          <w:szCs w:val="20"/>
        </w:rPr>
        <w:t xml:space="preserve"> </w:t>
      </w:r>
      <w:r w:rsidRPr="00E936C1">
        <w:rPr>
          <w:rFonts w:cs="Arial"/>
          <w:color w:val="auto"/>
          <w:sz w:val="20"/>
          <w:szCs w:val="20"/>
        </w:rPr>
        <w:t>(KÖVETELMÉNYEK)</w:t>
      </w:r>
    </w:p>
    <w:p w:rsidR="00433385" w:rsidRPr="00433385" w:rsidRDefault="00433385" w:rsidP="00433385">
      <w:pPr>
        <w:spacing w:after="0"/>
        <w:outlineLvl w:val="0"/>
        <w:rPr>
          <w:rStyle w:val="Kiemels"/>
          <w:rFonts w:ascii="Times New Roman" w:hAnsi="Times New Roman" w:cs="Times New Roman"/>
          <w:sz w:val="24"/>
          <w:szCs w:val="24"/>
        </w:rPr>
      </w:pPr>
      <w:r w:rsidRPr="00433385">
        <w:rPr>
          <w:rStyle w:val="Kiemels"/>
          <w:rFonts w:ascii="Times New Roman" w:hAnsi="Times New Roman" w:cs="Times New Roman"/>
          <w:sz w:val="24"/>
          <w:szCs w:val="24"/>
        </w:rPr>
        <w:t>A témakör tanulása hozzájárul ahhoz, hogy a tanuló a nevelési-oktatási szakasz végére:</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elmesél rövid, személyes történetet egyszerű nyelvi eszközökkel, önállóan, a cselekményt lineárisan összefűzve;</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rövid, egyszerű, összefüggő szövegeket ír a tanult nyelvi szerkezetek felhasználásával az ismert szövegtípusokban, az adott tématartományban;</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értelmez életkorának megfelelő nyelvi helyzeteket hallott szöveg alapján;</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összetett írott instrukciókat értelmez;</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kommunikációt kezdeményez egyszerű hétköznapi témában, a beszélgetést követi, egyszerű, nyelvi eszközökkel fenntartja és lezárja;</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az életkorának megfelelő mindennapi helyzetekben a tanult nyelvi eszközökkel megfogalmazott kérdéseket tesz fel, és válaszol a hozzá intézett kérdésekre;</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véleményét, gondolatait, érzéseit egyre magabiztosabban fejezi ki a tanult nyelvi eszközökkel;</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a tanult nyelvi elemeket többnyire megfelelően használja, beszédszándékainak megfelelően, egyszerű spontán helyzetekben;</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váratlan, előre nem kiszámítható eseményekre, jelenségekre és történésekre is reagál egyszerű célnyelvi eszközökkel, személyes vagy online interakciókban;</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üzeneteket ír;</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egyszerűen megfogalmazza személyes véleményét, másoktól véleményük kifejtését kéri, és arra reagál, elismeri vagy cáfolja mások állítását, kifejezi egyetértését vagy egyet nem értését;</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kifejez tetszést, nem tetszést, akaratot, kívánságot, tudást és nem tudást, szándékot;</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kifejez kérést, javaslatot, meghívást, kínálást és ezekre reagálást;</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kifejez alapvető érzéseket, például örömöt, sajnálkozást, bánatot, elégedettséget, elégedetlenséget;</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nem értés esetén a meg nem értett kulcsszavak vagy fordulatok magyarázatát kéri vagy visszakérdez;</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megoszt alapvető személyes információkat magáról egyszerű nyelvi elemekkel;</w:t>
      </w:r>
    </w:p>
    <w:p w:rsidR="00433385" w:rsidRPr="00433385" w:rsidRDefault="00433385" w:rsidP="0080122D">
      <w:pPr>
        <w:pStyle w:val="Listaszerbekezds"/>
        <w:numPr>
          <w:ilvl w:val="0"/>
          <w:numId w:val="40"/>
        </w:numPr>
        <w:spacing w:after="120" w:line="276" w:lineRule="auto"/>
        <w:ind w:left="426" w:hanging="284"/>
        <w:contextualSpacing/>
        <w:jc w:val="both"/>
        <w:rPr>
          <w:sz w:val="24"/>
          <w:szCs w:val="24"/>
        </w:rPr>
      </w:pPr>
      <w:r w:rsidRPr="00433385">
        <w:rPr>
          <w:sz w:val="24"/>
          <w:szCs w:val="24"/>
        </w:rPr>
        <w:t>ismerős és gyakori alapvető helyzetekben, akár telefonon vagy digitális csatornákon is, többnyire helyesen és érthetően fejezi ki magát az ismert nyelvi eszközök segítségével.</w:t>
      </w:r>
    </w:p>
    <w:p w:rsidR="00433385" w:rsidRPr="00E9730B" w:rsidRDefault="00433385" w:rsidP="00433385">
      <w:pPr>
        <w:pStyle w:val="NormlWeb"/>
        <w:spacing w:before="0" w:beforeAutospacing="0" w:after="0" w:afterAutospacing="0"/>
        <w:ind w:right="158"/>
        <w:jc w:val="both"/>
        <w:rPr>
          <w:b/>
          <w:bCs/>
        </w:rPr>
      </w:pPr>
      <w:r w:rsidRPr="00E9730B">
        <w:rPr>
          <w:b/>
          <w:bCs/>
        </w:rPr>
        <w:t>A tantárgyi értékelés formái, szempontjai</w:t>
      </w:r>
    </w:p>
    <w:p w:rsidR="00433385" w:rsidRPr="00E9730B" w:rsidRDefault="00433385" w:rsidP="00433385">
      <w:pPr>
        <w:ind w:firstLine="708"/>
        <w:rPr>
          <w:sz w:val="24"/>
          <w:szCs w:val="24"/>
        </w:rPr>
      </w:pPr>
      <w:r w:rsidRPr="00E9730B">
        <w:rPr>
          <w:sz w:val="24"/>
          <w:szCs w:val="24"/>
        </w:rPr>
        <w:t>Minimumként meghatározott nyelvi szintek a következők:</w:t>
      </w:r>
    </w:p>
    <w:p w:rsidR="00433385" w:rsidRPr="00E9730B" w:rsidRDefault="00433385" w:rsidP="00433385">
      <w:pPr>
        <w:ind w:firstLine="708"/>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2303"/>
        <w:gridCol w:w="2303"/>
        <w:gridCol w:w="2303"/>
      </w:tblGrid>
      <w:tr w:rsidR="00433385" w:rsidRPr="00E9730B" w:rsidTr="00111CEE">
        <w:trPr>
          <w:cantSplit/>
        </w:trPr>
        <w:tc>
          <w:tcPr>
            <w:tcW w:w="2195" w:type="dxa"/>
            <w:vAlign w:val="center"/>
          </w:tcPr>
          <w:p w:rsidR="00433385" w:rsidRPr="00E9730B" w:rsidRDefault="00433385" w:rsidP="00111CEE">
            <w:pPr>
              <w:autoSpaceDE w:val="0"/>
              <w:autoSpaceDN w:val="0"/>
              <w:adjustRightInd w:val="0"/>
              <w:spacing w:before="120"/>
              <w:rPr>
                <w:b/>
                <w:sz w:val="24"/>
                <w:szCs w:val="24"/>
              </w:rPr>
            </w:pPr>
          </w:p>
        </w:tc>
        <w:tc>
          <w:tcPr>
            <w:tcW w:w="2303" w:type="dxa"/>
            <w:vAlign w:val="center"/>
          </w:tcPr>
          <w:p w:rsidR="00433385" w:rsidRPr="00E9730B" w:rsidRDefault="00433385" w:rsidP="00111CEE">
            <w:pPr>
              <w:autoSpaceDE w:val="0"/>
              <w:autoSpaceDN w:val="0"/>
              <w:adjustRightInd w:val="0"/>
              <w:spacing w:before="120"/>
              <w:jc w:val="center"/>
              <w:rPr>
                <w:b/>
                <w:sz w:val="24"/>
                <w:szCs w:val="24"/>
              </w:rPr>
            </w:pPr>
            <w:r w:rsidRPr="00E9730B">
              <w:rPr>
                <w:b/>
                <w:sz w:val="24"/>
                <w:szCs w:val="24"/>
              </w:rPr>
              <w:t>4. évfolyam</w:t>
            </w:r>
          </w:p>
          <w:p w:rsidR="00433385" w:rsidRPr="00E9730B" w:rsidRDefault="00433385" w:rsidP="00111CEE">
            <w:pPr>
              <w:autoSpaceDE w:val="0"/>
              <w:autoSpaceDN w:val="0"/>
              <w:adjustRightInd w:val="0"/>
              <w:jc w:val="center"/>
              <w:rPr>
                <w:b/>
                <w:sz w:val="24"/>
                <w:szCs w:val="24"/>
              </w:rPr>
            </w:pPr>
            <w:r w:rsidRPr="00E9730B">
              <w:rPr>
                <w:b/>
                <w:sz w:val="24"/>
                <w:szCs w:val="24"/>
              </w:rPr>
              <w:t>minimumszint</w:t>
            </w:r>
          </w:p>
        </w:tc>
        <w:tc>
          <w:tcPr>
            <w:tcW w:w="2303" w:type="dxa"/>
            <w:vAlign w:val="center"/>
          </w:tcPr>
          <w:p w:rsidR="00433385" w:rsidRPr="00E9730B" w:rsidRDefault="00433385" w:rsidP="00111CEE">
            <w:pPr>
              <w:autoSpaceDE w:val="0"/>
              <w:autoSpaceDN w:val="0"/>
              <w:adjustRightInd w:val="0"/>
              <w:spacing w:before="120"/>
              <w:jc w:val="center"/>
              <w:rPr>
                <w:b/>
                <w:sz w:val="24"/>
                <w:szCs w:val="24"/>
              </w:rPr>
            </w:pPr>
            <w:r w:rsidRPr="00E9730B">
              <w:rPr>
                <w:b/>
                <w:sz w:val="24"/>
                <w:szCs w:val="24"/>
              </w:rPr>
              <w:t>8. évfolyam</w:t>
            </w:r>
          </w:p>
          <w:p w:rsidR="00433385" w:rsidRPr="00E9730B" w:rsidRDefault="00433385" w:rsidP="00111CEE">
            <w:pPr>
              <w:autoSpaceDE w:val="0"/>
              <w:autoSpaceDN w:val="0"/>
              <w:adjustRightInd w:val="0"/>
              <w:jc w:val="center"/>
              <w:rPr>
                <w:b/>
                <w:sz w:val="24"/>
                <w:szCs w:val="24"/>
              </w:rPr>
            </w:pPr>
            <w:r w:rsidRPr="00E9730B">
              <w:rPr>
                <w:b/>
                <w:sz w:val="24"/>
                <w:szCs w:val="24"/>
              </w:rPr>
              <w:t>minimumszint</w:t>
            </w:r>
          </w:p>
        </w:tc>
        <w:tc>
          <w:tcPr>
            <w:tcW w:w="2303" w:type="dxa"/>
            <w:vAlign w:val="center"/>
          </w:tcPr>
          <w:p w:rsidR="00433385" w:rsidRPr="00E9730B" w:rsidRDefault="00433385" w:rsidP="00111CEE">
            <w:pPr>
              <w:autoSpaceDE w:val="0"/>
              <w:autoSpaceDN w:val="0"/>
              <w:adjustRightInd w:val="0"/>
              <w:spacing w:before="120"/>
              <w:jc w:val="center"/>
              <w:rPr>
                <w:b/>
                <w:sz w:val="24"/>
                <w:szCs w:val="24"/>
              </w:rPr>
            </w:pPr>
            <w:r w:rsidRPr="00E9730B">
              <w:rPr>
                <w:b/>
                <w:sz w:val="24"/>
                <w:szCs w:val="24"/>
              </w:rPr>
              <w:t>12. évfolyam,</w:t>
            </w:r>
          </w:p>
          <w:p w:rsidR="00433385" w:rsidRPr="00E9730B" w:rsidRDefault="00433385" w:rsidP="00111CEE">
            <w:pPr>
              <w:autoSpaceDE w:val="0"/>
              <w:autoSpaceDN w:val="0"/>
              <w:adjustRightInd w:val="0"/>
              <w:jc w:val="center"/>
              <w:rPr>
                <w:b/>
                <w:sz w:val="24"/>
                <w:szCs w:val="24"/>
              </w:rPr>
            </w:pPr>
            <w:r w:rsidRPr="00E9730B">
              <w:rPr>
                <w:b/>
                <w:sz w:val="24"/>
                <w:szCs w:val="24"/>
              </w:rPr>
              <w:t>minimumszint</w:t>
            </w:r>
          </w:p>
        </w:tc>
      </w:tr>
      <w:tr w:rsidR="00433385" w:rsidRPr="00E9730B" w:rsidTr="00111CEE">
        <w:trPr>
          <w:cantSplit/>
        </w:trPr>
        <w:tc>
          <w:tcPr>
            <w:tcW w:w="2195" w:type="dxa"/>
            <w:vAlign w:val="center"/>
          </w:tcPr>
          <w:p w:rsidR="00433385" w:rsidRPr="00E9730B" w:rsidRDefault="00433385" w:rsidP="00111CEE">
            <w:pPr>
              <w:autoSpaceDE w:val="0"/>
              <w:autoSpaceDN w:val="0"/>
              <w:adjustRightInd w:val="0"/>
              <w:spacing w:before="120"/>
              <w:rPr>
                <w:b/>
                <w:sz w:val="24"/>
                <w:szCs w:val="24"/>
              </w:rPr>
            </w:pPr>
            <w:r w:rsidRPr="00E9730B">
              <w:rPr>
                <w:b/>
                <w:sz w:val="24"/>
                <w:szCs w:val="24"/>
              </w:rPr>
              <w:t>Első idegen nyelv</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KER-szintben nem megadható</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A2</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B1</w:t>
            </w:r>
          </w:p>
        </w:tc>
      </w:tr>
      <w:tr w:rsidR="00433385" w:rsidRPr="00E9730B" w:rsidTr="00111CEE">
        <w:trPr>
          <w:cantSplit/>
        </w:trPr>
        <w:tc>
          <w:tcPr>
            <w:tcW w:w="2195" w:type="dxa"/>
            <w:vAlign w:val="center"/>
          </w:tcPr>
          <w:p w:rsidR="00433385" w:rsidRPr="00E9730B" w:rsidRDefault="00433385" w:rsidP="00111CEE">
            <w:pPr>
              <w:autoSpaceDE w:val="0"/>
              <w:autoSpaceDN w:val="0"/>
              <w:adjustRightInd w:val="0"/>
              <w:spacing w:before="120"/>
              <w:rPr>
                <w:b/>
                <w:sz w:val="24"/>
                <w:szCs w:val="24"/>
              </w:rPr>
            </w:pPr>
            <w:r w:rsidRPr="00E9730B">
              <w:rPr>
                <w:b/>
                <w:sz w:val="24"/>
                <w:szCs w:val="24"/>
              </w:rPr>
              <w:t>Második idegen nyelv</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w:t>
            </w:r>
          </w:p>
        </w:tc>
        <w:tc>
          <w:tcPr>
            <w:tcW w:w="2303" w:type="dxa"/>
            <w:vAlign w:val="center"/>
          </w:tcPr>
          <w:p w:rsidR="00433385" w:rsidRPr="00E9730B" w:rsidRDefault="00433385" w:rsidP="00111CEE">
            <w:pPr>
              <w:autoSpaceDE w:val="0"/>
              <w:autoSpaceDN w:val="0"/>
              <w:adjustRightInd w:val="0"/>
              <w:spacing w:before="120"/>
              <w:jc w:val="center"/>
              <w:rPr>
                <w:sz w:val="24"/>
                <w:szCs w:val="24"/>
              </w:rPr>
            </w:pPr>
            <w:r w:rsidRPr="00E9730B">
              <w:rPr>
                <w:sz w:val="24"/>
                <w:szCs w:val="24"/>
              </w:rPr>
              <w:t xml:space="preserve">A2 </w:t>
            </w:r>
          </w:p>
        </w:tc>
      </w:tr>
    </w:tbl>
    <w:p w:rsidR="00433385" w:rsidRPr="00E9730B" w:rsidRDefault="00433385" w:rsidP="00433385">
      <w:pPr>
        <w:rPr>
          <w:sz w:val="24"/>
          <w:szCs w:val="24"/>
        </w:rPr>
      </w:pPr>
    </w:p>
    <w:p w:rsidR="00433385" w:rsidRPr="00E9730B" w:rsidRDefault="00433385" w:rsidP="00433385">
      <w:pPr>
        <w:rPr>
          <w:sz w:val="24"/>
          <w:szCs w:val="24"/>
        </w:rPr>
      </w:pPr>
      <w:r w:rsidRPr="00E9730B">
        <w:rPr>
          <w:sz w:val="24"/>
          <w:szCs w:val="24"/>
        </w:rPr>
        <w:t>A kerettanterv az elérendő célokat és nyelvi szinteket kétéves képzési szakaszokra bontva határozza meg. Ez alól csupán az általános iskola 4. évfolyama kivétel, mert ezen az évfolyamon kezdődik a kötelező idegennyelv-oktatás, így a képzési szakasz csak egy tanévet ölel fel.</w:t>
      </w:r>
    </w:p>
    <w:p w:rsidR="00433385" w:rsidRPr="00E9730B" w:rsidRDefault="00433385" w:rsidP="00433385">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5"/>
        <w:gridCol w:w="1535"/>
        <w:gridCol w:w="1535"/>
        <w:gridCol w:w="1536"/>
        <w:gridCol w:w="1536"/>
      </w:tblGrid>
      <w:tr w:rsidR="00433385" w:rsidRPr="00E9730B" w:rsidTr="00111CEE">
        <w:tc>
          <w:tcPr>
            <w:tcW w:w="1427" w:type="dxa"/>
          </w:tcPr>
          <w:p w:rsidR="00433385" w:rsidRPr="00E9730B" w:rsidRDefault="00433385" w:rsidP="00111CEE">
            <w:pPr>
              <w:spacing w:before="120" w:after="120"/>
              <w:rPr>
                <w:b/>
                <w:sz w:val="24"/>
                <w:szCs w:val="24"/>
              </w:rPr>
            </w:pPr>
            <w:r w:rsidRPr="00E9730B">
              <w:rPr>
                <w:sz w:val="24"/>
                <w:szCs w:val="24"/>
              </w:rPr>
              <w:t xml:space="preserve"> </w:t>
            </w:r>
          </w:p>
        </w:tc>
        <w:tc>
          <w:tcPr>
            <w:tcW w:w="1535" w:type="dxa"/>
            <w:vAlign w:val="center"/>
          </w:tcPr>
          <w:p w:rsidR="00433385" w:rsidRPr="00E9730B" w:rsidRDefault="00433385" w:rsidP="00111CEE">
            <w:pPr>
              <w:spacing w:before="120"/>
              <w:jc w:val="center"/>
              <w:rPr>
                <w:b/>
                <w:sz w:val="24"/>
                <w:szCs w:val="24"/>
              </w:rPr>
            </w:pPr>
            <w:r w:rsidRPr="00E9730B">
              <w:rPr>
                <w:b/>
                <w:sz w:val="24"/>
                <w:szCs w:val="24"/>
              </w:rPr>
              <w:t>4. évfolyam</w:t>
            </w:r>
          </w:p>
        </w:tc>
        <w:tc>
          <w:tcPr>
            <w:tcW w:w="1535" w:type="dxa"/>
            <w:vAlign w:val="center"/>
          </w:tcPr>
          <w:p w:rsidR="00433385" w:rsidRPr="00E9730B" w:rsidRDefault="00433385" w:rsidP="00111CEE">
            <w:pPr>
              <w:spacing w:before="120"/>
              <w:jc w:val="center"/>
              <w:rPr>
                <w:b/>
                <w:sz w:val="24"/>
                <w:szCs w:val="24"/>
              </w:rPr>
            </w:pPr>
            <w:r w:rsidRPr="00E9730B">
              <w:rPr>
                <w:b/>
                <w:sz w:val="24"/>
                <w:szCs w:val="24"/>
              </w:rPr>
              <w:t>6. évfolyam</w:t>
            </w:r>
          </w:p>
        </w:tc>
        <w:tc>
          <w:tcPr>
            <w:tcW w:w="1535" w:type="dxa"/>
            <w:vAlign w:val="center"/>
          </w:tcPr>
          <w:p w:rsidR="00433385" w:rsidRPr="00E9730B" w:rsidRDefault="00433385" w:rsidP="00111CEE">
            <w:pPr>
              <w:spacing w:before="120"/>
              <w:jc w:val="center"/>
              <w:rPr>
                <w:b/>
                <w:sz w:val="24"/>
                <w:szCs w:val="24"/>
              </w:rPr>
            </w:pPr>
            <w:r w:rsidRPr="00E9730B">
              <w:rPr>
                <w:b/>
                <w:sz w:val="24"/>
                <w:szCs w:val="24"/>
              </w:rPr>
              <w:t>8. évfolyam</w:t>
            </w:r>
          </w:p>
        </w:tc>
        <w:tc>
          <w:tcPr>
            <w:tcW w:w="1536" w:type="dxa"/>
            <w:vAlign w:val="center"/>
          </w:tcPr>
          <w:p w:rsidR="00433385" w:rsidRPr="00E9730B" w:rsidRDefault="00433385" w:rsidP="00111CEE">
            <w:pPr>
              <w:spacing w:before="120"/>
              <w:jc w:val="center"/>
              <w:rPr>
                <w:b/>
                <w:sz w:val="24"/>
                <w:szCs w:val="24"/>
              </w:rPr>
            </w:pPr>
            <w:r w:rsidRPr="00E9730B">
              <w:rPr>
                <w:b/>
                <w:sz w:val="24"/>
                <w:szCs w:val="24"/>
              </w:rPr>
              <w:t>10. évfolyam</w:t>
            </w:r>
          </w:p>
        </w:tc>
        <w:tc>
          <w:tcPr>
            <w:tcW w:w="1536" w:type="dxa"/>
            <w:vAlign w:val="center"/>
          </w:tcPr>
          <w:p w:rsidR="00433385" w:rsidRPr="00E9730B" w:rsidRDefault="00433385" w:rsidP="00111CEE">
            <w:pPr>
              <w:spacing w:before="120"/>
              <w:jc w:val="center"/>
              <w:rPr>
                <w:b/>
                <w:sz w:val="24"/>
                <w:szCs w:val="24"/>
              </w:rPr>
            </w:pPr>
            <w:r w:rsidRPr="00E9730B">
              <w:rPr>
                <w:b/>
                <w:sz w:val="24"/>
                <w:szCs w:val="24"/>
              </w:rPr>
              <w:t>12. évfolyam</w:t>
            </w:r>
          </w:p>
        </w:tc>
      </w:tr>
      <w:tr w:rsidR="00433385" w:rsidRPr="00E9730B" w:rsidTr="00111CEE">
        <w:tc>
          <w:tcPr>
            <w:tcW w:w="1427" w:type="dxa"/>
          </w:tcPr>
          <w:p w:rsidR="00433385" w:rsidRPr="00E9730B" w:rsidRDefault="00433385" w:rsidP="00111CEE">
            <w:pPr>
              <w:spacing w:before="120"/>
              <w:rPr>
                <w:b/>
                <w:sz w:val="24"/>
                <w:szCs w:val="24"/>
              </w:rPr>
            </w:pPr>
            <w:r w:rsidRPr="00E9730B">
              <w:rPr>
                <w:b/>
                <w:sz w:val="24"/>
                <w:szCs w:val="24"/>
              </w:rPr>
              <w:t>Első idegen nyelv</w:t>
            </w:r>
          </w:p>
        </w:tc>
        <w:tc>
          <w:tcPr>
            <w:tcW w:w="1535" w:type="dxa"/>
            <w:vAlign w:val="center"/>
          </w:tcPr>
          <w:p w:rsidR="00433385" w:rsidRPr="00E9730B" w:rsidRDefault="00433385" w:rsidP="00111CEE">
            <w:pPr>
              <w:spacing w:before="120"/>
              <w:jc w:val="center"/>
              <w:rPr>
                <w:sz w:val="24"/>
                <w:szCs w:val="24"/>
              </w:rPr>
            </w:pPr>
            <w:r w:rsidRPr="00E9730B">
              <w:rPr>
                <w:sz w:val="24"/>
                <w:szCs w:val="24"/>
              </w:rPr>
              <w:t>KER-szintben nem megadható</w:t>
            </w:r>
          </w:p>
        </w:tc>
        <w:tc>
          <w:tcPr>
            <w:tcW w:w="1535" w:type="dxa"/>
            <w:vAlign w:val="center"/>
          </w:tcPr>
          <w:p w:rsidR="00433385" w:rsidRPr="00E9730B" w:rsidRDefault="00433385" w:rsidP="00111CEE">
            <w:pPr>
              <w:spacing w:before="120"/>
              <w:jc w:val="center"/>
              <w:rPr>
                <w:sz w:val="24"/>
                <w:szCs w:val="24"/>
              </w:rPr>
            </w:pPr>
            <w:r w:rsidRPr="00E9730B">
              <w:rPr>
                <w:sz w:val="24"/>
                <w:szCs w:val="24"/>
              </w:rPr>
              <w:t>A1</w:t>
            </w:r>
          </w:p>
        </w:tc>
        <w:tc>
          <w:tcPr>
            <w:tcW w:w="1535" w:type="dxa"/>
            <w:vAlign w:val="center"/>
          </w:tcPr>
          <w:p w:rsidR="00433385" w:rsidRPr="00E9730B" w:rsidRDefault="00433385" w:rsidP="00111CEE">
            <w:pPr>
              <w:spacing w:before="120"/>
              <w:jc w:val="center"/>
              <w:rPr>
                <w:sz w:val="24"/>
                <w:szCs w:val="24"/>
              </w:rPr>
            </w:pPr>
            <w:r w:rsidRPr="00E9730B">
              <w:rPr>
                <w:sz w:val="24"/>
                <w:szCs w:val="24"/>
              </w:rPr>
              <w:t>A2</w:t>
            </w:r>
          </w:p>
        </w:tc>
        <w:tc>
          <w:tcPr>
            <w:tcW w:w="1536" w:type="dxa"/>
            <w:vAlign w:val="center"/>
          </w:tcPr>
          <w:p w:rsidR="00433385" w:rsidRPr="00E9730B" w:rsidRDefault="00433385" w:rsidP="00111CEE">
            <w:pPr>
              <w:spacing w:before="120"/>
              <w:jc w:val="center"/>
              <w:rPr>
                <w:sz w:val="24"/>
                <w:szCs w:val="24"/>
              </w:rPr>
            </w:pPr>
            <w:r w:rsidRPr="00E9730B">
              <w:rPr>
                <w:sz w:val="24"/>
                <w:szCs w:val="24"/>
              </w:rPr>
              <w:t>B1 mínusz</w:t>
            </w:r>
          </w:p>
        </w:tc>
        <w:tc>
          <w:tcPr>
            <w:tcW w:w="1536" w:type="dxa"/>
            <w:vAlign w:val="center"/>
          </w:tcPr>
          <w:p w:rsidR="00433385" w:rsidRPr="00E9730B" w:rsidRDefault="00433385" w:rsidP="00111CEE">
            <w:pPr>
              <w:spacing w:before="120"/>
              <w:jc w:val="center"/>
              <w:rPr>
                <w:sz w:val="24"/>
                <w:szCs w:val="24"/>
              </w:rPr>
            </w:pPr>
            <w:r w:rsidRPr="00E9730B">
              <w:rPr>
                <w:sz w:val="24"/>
                <w:szCs w:val="24"/>
              </w:rPr>
              <w:t>B1</w:t>
            </w:r>
          </w:p>
        </w:tc>
      </w:tr>
      <w:tr w:rsidR="00433385" w:rsidRPr="00E9730B" w:rsidTr="00111CEE">
        <w:tc>
          <w:tcPr>
            <w:tcW w:w="1427" w:type="dxa"/>
          </w:tcPr>
          <w:p w:rsidR="00433385" w:rsidRPr="00E9730B" w:rsidRDefault="00433385" w:rsidP="00111CEE">
            <w:pPr>
              <w:spacing w:before="120"/>
              <w:rPr>
                <w:b/>
                <w:sz w:val="24"/>
                <w:szCs w:val="24"/>
              </w:rPr>
            </w:pPr>
            <w:r w:rsidRPr="00E9730B">
              <w:rPr>
                <w:b/>
                <w:sz w:val="24"/>
                <w:szCs w:val="24"/>
              </w:rPr>
              <w:t>Második idegen nyelv</w:t>
            </w:r>
          </w:p>
        </w:tc>
        <w:tc>
          <w:tcPr>
            <w:tcW w:w="1535" w:type="dxa"/>
            <w:vAlign w:val="center"/>
          </w:tcPr>
          <w:p w:rsidR="00433385" w:rsidRPr="00E9730B" w:rsidRDefault="00433385" w:rsidP="00111CEE">
            <w:pPr>
              <w:spacing w:before="120"/>
              <w:jc w:val="center"/>
              <w:rPr>
                <w:sz w:val="24"/>
                <w:szCs w:val="24"/>
              </w:rPr>
            </w:pPr>
            <w:r w:rsidRPr="00E9730B">
              <w:rPr>
                <w:sz w:val="24"/>
                <w:szCs w:val="24"/>
              </w:rPr>
              <w:t>-</w:t>
            </w:r>
          </w:p>
        </w:tc>
        <w:tc>
          <w:tcPr>
            <w:tcW w:w="1535" w:type="dxa"/>
            <w:vAlign w:val="center"/>
          </w:tcPr>
          <w:p w:rsidR="00433385" w:rsidRPr="00E9730B" w:rsidRDefault="00433385" w:rsidP="00111CEE">
            <w:pPr>
              <w:spacing w:before="120"/>
              <w:jc w:val="center"/>
              <w:rPr>
                <w:sz w:val="24"/>
                <w:szCs w:val="24"/>
              </w:rPr>
            </w:pPr>
            <w:r w:rsidRPr="00E9730B">
              <w:rPr>
                <w:sz w:val="24"/>
                <w:szCs w:val="24"/>
              </w:rPr>
              <w:t>-</w:t>
            </w:r>
          </w:p>
        </w:tc>
        <w:tc>
          <w:tcPr>
            <w:tcW w:w="1535" w:type="dxa"/>
            <w:vAlign w:val="center"/>
          </w:tcPr>
          <w:p w:rsidR="00433385" w:rsidRPr="00E9730B" w:rsidRDefault="00433385" w:rsidP="00111CEE">
            <w:pPr>
              <w:spacing w:before="120"/>
              <w:jc w:val="center"/>
              <w:rPr>
                <w:sz w:val="24"/>
                <w:szCs w:val="24"/>
              </w:rPr>
            </w:pPr>
            <w:r w:rsidRPr="00E9730B">
              <w:rPr>
                <w:sz w:val="24"/>
                <w:szCs w:val="24"/>
              </w:rPr>
              <w:t>-</w:t>
            </w:r>
          </w:p>
        </w:tc>
        <w:tc>
          <w:tcPr>
            <w:tcW w:w="1536" w:type="dxa"/>
            <w:vAlign w:val="center"/>
          </w:tcPr>
          <w:p w:rsidR="00433385" w:rsidRPr="00E9730B" w:rsidRDefault="00433385" w:rsidP="00111CEE">
            <w:pPr>
              <w:spacing w:before="120"/>
              <w:jc w:val="center"/>
              <w:rPr>
                <w:sz w:val="24"/>
                <w:szCs w:val="24"/>
              </w:rPr>
            </w:pPr>
            <w:r w:rsidRPr="00E9730B">
              <w:rPr>
                <w:sz w:val="24"/>
                <w:szCs w:val="24"/>
              </w:rPr>
              <w:t>A1</w:t>
            </w:r>
          </w:p>
        </w:tc>
        <w:tc>
          <w:tcPr>
            <w:tcW w:w="1536" w:type="dxa"/>
            <w:vAlign w:val="center"/>
          </w:tcPr>
          <w:p w:rsidR="00433385" w:rsidRPr="00E9730B" w:rsidRDefault="00433385" w:rsidP="00111CEE">
            <w:pPr>
              <w:spacing w:before="120"/>
              <w:jc w:val="center"/>
              <w:rPr>
                <w:sz w:val="24"/>
                <w:szCs w:val="24"/>
              </w:rPr>
            </w:pPr>
            <w:r w:rsidRPr="00E9730B">
              <w:rPr>
                <w:sz w:val="24"/>
                <w:szCs w:val="24"/>
              </w:rPr>
              <w:t>A2</w:t>
            </w:r>
          </w:p>
        </w:tc>
      </w:tr>
    </w:tbl>
    <w:p w:rsidR="00433385" w:rsidRPr="00E9730B" w:rsidRDefault="00433385" w:rsidP="00433385">
      <w:pPr>
        <w:rPr>
          <w:sz w:val="24"/>
          <w:szCs w:val="24"/>
        </w:rPr>
      </w:pPr>
    </w:p>
    <w:p w:rsidR="00433385" w:rsidRPr="00E9730B" w:rsidRDefault="00433385" w:rsidP="00433385">
      <w:pPr>
        <w:rPr>
          <w:sz w:val="24"/>
          <w:szCs w:val="24"/>
        </w:rPr>
      </w:pPr>
      <w:r w:rsidRPr="00E9730B">
        <w:rPr>
          <w:sz w:val="24"/>
          <w:szCs w:val="24"/>
        </w:rPr>
        <w:t xml:space="preserve">Az idegen nyelvi kerettanterv a KER-ben leírt készségek alapján határozza meg a nyelvtanulás fejlesztési egységeit, ezek a hallott és olvasott szöveg értése, a szóbeli interakció, az összefüggő beszéd és az íráskészség. A KER-ben meghatározott nyelvi szintek és kompetenciák azonban nem mechanikusan, hanem a tanulók életkori sajátosságainak tükrében értelmezve kerültek be a kerettantervbe. </w:t>
      </w:r>
    </w:p>
    <w:p w:rsidR="00433385" w:rsidRPr="00E9730B" w:rsidRDefault="00433385" w:rsidP="00433385">
      <w:pPr>
        <w:pStyle w:val="NormlWeb"/>
        <w:spacing w:before="0" w:beforeAutospacing="0" w:after="0" w:afterAutospacing="0"/>
        <w:ind w:right="158"/>
        <w:jc w:val="both"/>
        <w:rPr>
          <w:bCs/>
          <w:color w:val="0000FF"/>
        </w:rPr>
      </w:pPr>
    </w:p>
    <w:p w:rsidR="00433385" w:rsidRPr="00E9730B" w:rsidRDefault="00433385" w:rsidP="00433385">
      <w:pPr>
        <w:pStyle w:val="NormlWeb"/>
        <w:spacing w:before="0" w:beforeAutospacing="0" w:after="0" w:afterAutospacing="0"/>
        <w:ind w:right="158"/>
        <w:jc w:val="both"/>
        <w:rPr>
          <w:bCs/>
        </w:rPr>
      </w:pPr>
    </w:p>
    <w:p w:rsidR="00433385" w:rsidRPr="00E9730B" w:rsidRDefault="00433385" w:rsidP="00433385">
      <w:pPr>
        <w:pStyle w:val="NormlWeb"/>
        <w:spacing w:before="0" w:beforeAutospacing="0" w:after="0" w:afterAutospacing="0"/>
        <w:ind w:right="158"/>
        <w:jc w:val="both"/>
        <w:rPr>
          <w:bCs/>
        </w:rPr>
      </w:pPr>
      <w:r w:rsidRPr="00E9730B">
        <w:rPr>
          <w:bCs/>
        </w:rPr>
        <w:t>A nyelvoktatás értékelése során különösen fontos a verbális kommunikáció értékelése. A komplex értékelésbe bekerülnek a kisdolgozatok, a témazáró dolgozatok a heti óraszámoknak éves szinten megfelelő számban, a diákok szóbeli teljesítményei, a csoportmunkában mutatott aktivitás, az önálló ismeretszerzés, a képességek fejlődése.</w:t>
      </w:r>
    </w:p>
    <w:p w:rsidR="00433385" w:rsidRPr="00E9730B" w:rsidRDefault="00433385" w:rsidP="00433385">
      <w:pPr>
        <w:pStyle w:val="NormlWeb"/>
        <w:spacing w:before="0" w:beforeAutospacing="0" w:after="0" w:afterAutospacing="0"/>
        <w:ind w:right="158"/>
        <w:jc w:val="both"/>
        <w:rPr>
          <w:bCs/>
        </w:rPr>
      </w:pPr>
    </w:p>
    <w:p w:rsidR="00433385" w:rsidRPr="00E9730B" w:rsidRDefault="00433385" w:rsidP="00433385">
      <w:pPr>
        <w:pStyle w:val="a1Char"/>
      </w:pPr>
      <w:bookmarkStart w:id="8" w:name="_Toc220068796"/>
      <w:r w:rsidRPr="00E9730B">
        <w:t>Értékelés</w:t>
      </w:r>
      <w:bookmarkEnd w:id="8"/>
    </w:p>
    <w:p w:rsidR="00433385" w:rsidRPr="00E9730B" w:rsidRDefault="00433385" w:rsidP="00433385">
      <w:pPr>
        <w:numPr>
          <w:ilvl w:val="12"/>
          <w:numId w:val="0"/>
        </w:numPr>
        <w:ind w:firstLine="142"/>
        <w:jc w:val="both"/>
      </w:pPr>
      <w:r w:rsidRPr="00E9730B">
        <w:t>Segítő értékelés a tanítási órán és egy-egy téma összefoglalásakor</w:t>
      </w:r>
    </w:p>
    <w:p w:rsidR="00433385" w:rsidRPr="00E9730B" w:rsidRDefault="00433385" w:rsidP="00433385">
      <w:pPr>
        <w:pStyle w:val="a2"/>
      </w:pPr>
      <w:bookmarkStart w:id="9" w:name="_Toc74045123"/>
      <w:bookmarkStart w:id="10" w:name="_Toc220068797"/>
      <w:r w:rsidRPr="00E9730B">
        <w:t>A) Feladata:</w:t>
      </w:r>
      <w:bookmarkEnd w:id="9"/>
      <w:bookmarkEnd w:id="10"/>
      <w:r w:rsidRPr="00E9730B">
        <w:t xml:space="preserve"> </w:t>
      </w: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t>ellenőrizni, mit sikerült és mit nem sikerült elsajátítaniuk a tanulóknak;</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t>visszajelzést adni a tanárnak munkájáról;</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t>visszajelzést adni a tanulónak és a szülőknek a tanuló haladásáról.</w:t>
            </w:r>
          </w:p>
        </w:tc>
      </w:tr>
    </w:tbl>
    <w:p w:rsidR="00433385" w:rsidRPr="00E9730B" w:rsidRDefault="00433385" w:rsidP="00433385">
      <w:pPr>
        <w:pStyle w:val="a2"/>
        <w:rPr>
          <w:noProof/>
        </w:rPr>
      </w:pPr>
      <w:bookmarkStart w:id="11" w:name="_Toc74045124"/>
      <w:bookmarkStart w:id="12" w:name="_Toc220068798"/>
      <w:r w:rsidRPr="00E9730B">
        <w:rPr>
          <w:noProof/>
        </w:rPr>
        <w:t>B) Alapelvei:</w:t>
      </w:r>
      <w:bookmarkEnd w:id="11"/>
      <w:bookmarkEnd w:id="12"/>
    </w:p>
    <w:p w:rsidR="00433385" w:rsidRPr="00E9730B" w:rsidRDefault="00433385" w:rsidP="00433385">
      <w:pPr>
        <w:numPr>
          <w:ilvl w:val="12"/>
          <w:numId w:val="0"/>
        </w:numPr>
        <w:ind w:firstLine="142"/>
        <w:jc w:val="both"/>
        <w:rPr>
          <w:noProof/>
        </w:rPr>
      </w:pPr>
      <w:r w:rsidRPr="00E9730B">
        <w:t xml:space="preserve">Az értékelés általános alapelvei tekintetében magunkénak valljuk Zsolnai József </w:t>
      </w:r>
      <w:r w:rsidRPr="00E9730B">
        <w:rPr>
          <w:noProof/>
        </w:rPr>
        <w:t xml:space="preserve">értékközvetítő és képességfejlesztő programjában megfogalmazott normákat: </w:t>
      </w:r>
    </w:p>
    <w:p w:rsidR="00433385" w:rsidRPr="00E9730B" w:rsidRDefault="00433385" w:rsidP="00433385">
      <w:pPr>
        <w:pStyle w:val="Szveg2"/>
        <w:spacing w:after="0"/>
        <w:ind w:left="0"/>
        <w:rPr>
          <w:noProof/>
          <w:sz w:val="12"/>
        </w:rPr>
      </w:pPr>
    </w:p>
    <w:tbl>
      <w:tblPr>
        <w:tblW w:w="0" w:type="auto"/>
        <w:tblInd w:w="71" w:type="dxa"/>
        <w:tblLayout w:type="fixed"/>
        <w:tblCellMar>
          <w:left w:w="56" w:type="dxa"/>
          <w:right w:w="56" w:type="dxa"/>
        </w:tblCellMar>
        <w:tblLook w:val="0000" w:firstRow="0" w:lastRow="0" w:firstColumn="0" w:lastColumn="0" w:noHBand="0" w:noVBand="0"/>
      </w:tblPr>
      <w:tblGrid>
        <w:gridCol w:w="397"/>
        <w:gridCol w:w="8675"/>
      </w:tblGrid>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Valamilyen módon a tanuló minden megnyilatkozására (teljesítményére, magatartására, szorgalmára) reagálni kell.</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Sokkal több jutalmazást mint büntetést kell alkalmazni.</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büntetést célszerű bíztatással összekapcsolni.</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büntetés nem lehet megbélyegző.</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tanuló pozitív kötődése a feltétele annak, hogy a tanuló elfogadja az értékelést.</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gondoskodó büntetés hatásosabb mint a semleges.</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negatív értékelés hatását növeli, ha az pozitívat követ. Vagyis a büntetés hatásosabb, ha a tanuló előtte dicséretet kapott.</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minimális kényszer és a vele összekapcsolt indoklás együttesen a legnagyobb értékű változást eredményezheti.</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büntetés csak akkor ösztönző, ha gyenge a tanulóban a kudarcélmény. Erős kudarcélménynek nincs ösztönző hatása, viszont sok negatív következménye lehet.</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finom hatások megőrzik a tanuló érzékenységét, az erős, durva hatások lerontják.</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A pedagógus értékelő megnyilatkozásaiban a szubjektív hangvétel eredményesebb, mint a tárgyilagosságra törekvő.</w:t>
            </w:r>
          </w:p>
        </w:tc>
      </w:tr>
      <w:tr w:rsidR="00433385" w:rsidRPr="00E9730B" w:rsidTr="00111CEE">
        <w:trPr>
          <w:cantSplit/>
        </w:trPr>
        <w:tc>
          <w:tcPr>
            <w:tcW w:w="397" w:type="dxa"/>
          </w:tcPr>
          <w:p w:rsidR="00433385" w:rsidRPr="00E9730B" w:rsidRDefault="00433385" w:rsidP="0080122D">
            <w:pPr>
              <w:numPr>
                <w:ilvl w:val="0"/>
                <w:numId w:val="44"/>
              </w:numPr>
              <w:spacing w:after="0" w:line="240" w:lineRule="auto"/>
              <w:jc w:val="both"/>
            </w:pPr>
          </w:p>
        </w:tc>
        <w:tc>
          <w:tcPr>
            <w:tcW w:w="8675" w:type="dxa"/>
          </w:tcPr>
          <w:p w:rsidR="00433385" w:rsidRPr="00E9730B" w:rsidRDefault="00433385" w:rsidP="00111CEE">
            <w:pPr>
              <w:pStyle w:val="Szveg2"/>
              <w:spacing w:after="0"/>
              <w:ind w:left="190" w:hanging="190"/>
              <w:jc w:val="both"/>
              <w:rPr>
                <w:noProof/>
                <w:sz w:val="24"/>
              </w:rPr>
            </w:pPr>
            <w:r w:rsidRPr="00E9730B">
              <w:rPr>
                <w:noProof/>
                <w:sz w:val="24"/>
              </w:rPr>
              <w:t>Egy-egy ráhatásnak nem azonnali a következménye, csak belső érési folyamatot indítottunk el, és csak hosszabb érési idő után jelenik meg a kívánt magatartási forma.</w:t>
            </w:r>
          </w:p>
        </w:tc>
      </w:tr>
    </w:tbl>
    <w:p w:rsidR="00433385" w:rsidRPr="00E9730B" w:rsidRDefault="00433385" w:rsidP="00433385">
      <w:pPr>
        <w:pStyle w:val="Szveg2"/>
        <w:spacing w:after="0"/>
        <w:ind w:left="0"/>
        <w:rPr>
          <w:noProof/>
          <w:sz w:val="24"/>
        </w:rPr>
      </w:pPr>
    </w:p>
    <w:p w:rsidR="00433385" w:rsidRPr="00E9730B" w:rsidRDefault="00433385" w:rsidP="00433385">
      <w:pPr>
        <w:pStyle w:val="Szveg2"/>
        <w:spacing w:after="0"/>
        <w:ind w:left="0" w:firstLine="142"/>
        <w:jc w:val="both"/>
        <w:rPr>
          <w:noProof/>
          <w:sz w:val="24"/>
        </w:rPr>
      </w:pPr>
      <w:r w:rsidRPr="00E9730B">
        <w:rPr>
          <w:noProof/>
          <w:sz w:val="24"/>
        </w:rPr>
        <w:t>Az előbbiek mellett a következőket szeretnénk megvalósítani:</w:t>
      </w:r>
    </w:p>
    <w:p w:rsidR="00433385" w:rsidRPr="00E9730B" w:rsidRDefault="00433385" w:rsidP="00433385">
      <w:pPr>
        <w:numPr>
          <w:ilvl w:val="12"/>
          <w:numId w:val="0"/>
        </w:numPr>
        <w:rPr>
          <w:sz w:val="12"/>
        </w:rPr>
      </w:pPr>
    </w:p>
    <w:tbl>
      <w:tblPr>
        <w:tblW w:w="0" w:type="auto"/>
        <w:tblInd w:w="71" w:type="dxa"/>
        <w:tblLayout w:type="fixed"/>
        <w:tblCellMar>
          <w:left w:w="71" w:type="dxa"/>
          <w:right w:w="71" w:type="dxa"/>
        </w:tblCellMar>
        <w:tblLook w:val="0000" w:firstRow="0" w:lastRow="0" w:firstColumn="0" w:lastColumn="0" w:noHBand="0" w:noVBand="0"/>
      </w:tblPr>
      <w:tblGrid>
        <w:gridCol w:w="306"/>
        <w:gridCol w:w="8766"/>
      </w:tblGrid>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rPr>
                <w:noProof/>
              </w:rPr>
              <w:t>Az értékelés legyen rendszeres, folyamatos és változatos.</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rPr>
                <w:noProof/>
              </w:rPr>
              <w:t>Vegye figyelembe az életkori sajátosságokat. Ennek érdekében egy témazáró dolgozat anyaga lehetőleg ne terjedjen túl 18 óra tananyagán.</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rPr>
                <w:noProof/>
              </w:rPr>
              <w:t>Terjedjen ki a személyiségfejlesztés valamennyi területére, adjon sokoldalú információt a tanulóról.</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pPr>
            <w:r w:rsidRPr="00E9730B">
              <w:rPr>
                <w:noProof/>
              </w:rPr>
              <w:t>Az ismeretek alkalmazásának készségét sokoldalúan vizsgálja.</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rPr>
                <w:noProof/>
              </w:rPr>
            </w:pPr>
            <w:r w:rsidRPr="00E9730B">
              <w:rPr>
                <w:noProof/>
              </w:rPr>
              <w:t>Legyen objektív: a követelmények alapján híven tükrözze a tanuló eredményeit és hiányosságait.</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rPr>
                <w:noProof/>
              </w:rPr>
            </w:pPr>
            <w:r w:rsidRPr="00E9730B">
              <w:rPr>
                <w:noProof/>
              </w:rPr>
              <w:t>Legyen konstruktív, nevelő jellegű.</w:t>
            </w:r>
          </w:p>
        </w:tc>
      </w:tr>
      <w:tr w:rsidR="00433385" w:rsidRPr="00E9730B" w:rsidTr="00111CEE">
        <w:trPr>
          <w:cantSplit/>
        </w:trPr>
        <w:tc>
          <w:tcPr>
            <w:tcW w:w="306" w:type="dxa"/>
          </w:tcPr>
          <w:p w:rsidR="00433385" w:rsidRPr="00E9730B" w:rsidRDefault="00433385" w:rsidP="0080122D">
            <w:pPr>
              <w:numPr>
                <w:ilvl w:val="0"/>
                <w:numId w:val="43"/>
              </w:numPr>
              <w:spacing w:after="0" w:line="240" w:lineRule="auto"/>
              <w:ind w:firstLine="113"/>
              <w:jc w:val="both"/>
            </w:pPr>
          </w:p>
        </w:tc>
        <w:tc>
          <w:tcPr>
            <w:tcW w:w="8766" w:type="dxa"/>
          </w:tcPr>
          <w:p w:rsidR="00433385" w:rsidRPr="00E9730B" w:rsidRDefault="00433385" w:rsidP="00111CEE">
            <w:pPr>
              <w:numPr>
                <w:ilvl w:val="12"/>
                <w:numId w:val="0"/>
              </w:numPr>
              <w:ind w:left="190" w:hanging="190"/>
              <w:jc w:val="both"/>
              <w:rPr>
                <w:noProof/>
              </w:rPr>
            </w:pPr>
            <w:r w:rsidRPr="00E9730B">
              <w:rPr>
                <w:noProof/>
              </w:rPr>
              <w:t>Késztessen az ismeretek nyelvileg igényes, a szakszókincs pontos használatára szóban és írásban egyaránt.</w:t>
            </w:r>
          </w:p>
        </w:tc>
      </w:tr>
    </w:tbl>
    <w:p w:rsidR="00433385" w:rsidRPr="00E9730B" w:rsidRDefault="00433385" w:rsidP="00433385">
      <w:pPr>
        <w:pStyle w:val="a2"/>
        <w:rPr>
          <w:lang w:val="en-GB"/>
        </w:rPr>
      </w:pPr>
      <w:bookmarkStart w:id="13" w:name="_Toc220068800"/>
      <w:r w:rsidRPr="00E9730B">
        <w:rPr>
          <w:lang w:val="en-GB"/>
        </w:rPr>
        <w:t>c) Módszere</w:t>
      </w:r>
      <w:bookmarkEnd w:id="13"/>
      <w:r w:rsidRPr="00E9730B">
        <w:rPr>
          <w:lang w:val="en-GB"/>
        </w:rPr>
        <w:t>k</w:t>
      </w:r>
    </w:p>
    <w:tbl>
      <w:tblPr>
        <w:tblW w:w="0" w:type="auto"/>
        <w:tblInd w:w="28" w:type="dxa"/>
        <w:tblLayout w:type="fixed"/>
        <w:tblCellMar>
          <w:left w:w="28" w:type="dxa"/>
          <w:right w:w="28" w:type="dxa"/>
        </w:tblCellMar>
        <w:tblLook w:val="0000" w:firstRow="0" w:lastRow="0" w:firstColumn="0" w:lastColumn="0" w:noHBand="0" w:noVBand="0"/>
      </w:tblPr>
      <w:tblGrid>
        <w:gridCol w:w="256"/>
        <w:gridCol w:w="7831"/>
      </w:tblGrid>
      <w:tr w:rsidR="00433385" w:rsidRPr="00E9730B" w:rsidTr="00111CEE">
        <w:trPr>
          <w:hidden w:val="0"/>
        </w:trPr>
        <w:tc>
          <w:tcPr>
            <w:tcW w:w="256" w:type="dxa"/>
            <w:tcBorders>
              <w:top w:val="nil"/>
              <w:left w:val="nil"/>
              <w:bottom w:val="nil"/>
              <w:right w:val="nil"/>
            </w:tcBorders>
          </w:tcPr>
          <w:p w:rsidR="00433385" w:rsidRPr="00E9730B" w:rsidRDefault="00433385" w:rsidP="0080122D">
            <w:pPr>
              <w:pStyle w:val="Hidden"/>
              <w:numPr>
                <w:ilvl w:val="0"/>
                <w:numId w:val="45"/>
              </w:numPr>
              <w:ind w:left="0" w:firstLine="0"/>
              <w:rPr>
                <w:vanish w:val="0"/>
                <w:sz w:val="24"/>
              </w:rPr>
            </w:pPr>
          </w:p>
        </w:tc>
        <w:tc>
          <w:tcPr>
            <w:tcW w:w="7831" w:type="dxa"/>
            <w:tcBorders>
              <w:top w:val="nil"/>
              <w:left w:val="nil"/>
              <w:bottom w:val="nil"/>
              <w:right w:val="nil"/>
            </w:tcBorders>
          </w:tcPr>
          <w:p w:rsidR="00433385" w:rsidRPr="00E9730B" w:rsidRDefault="00433385" w:rsidP="00111CEE">
            <w:r w:rsidRPr="00E9730B">
              <w:t>Tanulók egyéni otthoni munkájának értékelése</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szótározás, szókincs ellenőrzése</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nyelvtani gyakorlatokból álló házi feladat ellenőrzése</w:t>
            </w:r>
          </w:p>
        </w:tc>
      </w:tr>
      <w:tr w:rsidR="00433385" w:rsidRPr="00E9730B" w:rsidTr="00111CEE">
        <w:trPr>
          <w:hidden w:val="0"/>
        </w:trPr>
        <w:tc>
          <w:tcPr>
            <w:tcW w:w="256" w:type="dxa"/>
            <w:tcBorders>
              <w:top w:val="nil"/>
              <w:left w:val="nil"/>
              <w:bottom w:val="nil"/>
              <w:right w:val="nil"/>
            </w:tcBorders>
          </w:tcPr>
          <w:p w:rsidR="00433385" w:rsidRPr="00E9730B" w:rsidRDefault="00433385" w:rsidP="0080122D">
            <w:pPr>
              <w:pStyle w:val="Hidden"/>
              <w:numPr>
                <w:ilvl w:val="0"/>
                <w:numId w:val="46"/>
              </w:numPr>
              <w:ind w:left="0" w:firstLine="0"/>
              <w:rPr>
                <w:vanish w:val="0"/>
                <w:sz w:val="24"/>
              </w:rPr>
            </w:pPr>
          </w:p>
        </w:tc>
        <w:tc>
          <w:tcPr>
            <w:tcW w:w="7831" w:type="dxa"/>
            <w:tcBorders>
              <w:top w:val="nil"/>
              <w:left w:val="nil"/>
              <w:bottom w:val="nil"/>
              <w:right w:val="nil"/>
            </w:tcBorders>
          </w:tcPr>
          <w:p w:rsidR="00433385" w:rsidRPr="00E9730B" w:rsidRDefault="00433385" w:rsidP="00111CEE">
            <w:r w:rsidRPr="00E9730B">
              <w:t>Tanulók munkájának megfigyelése a tanítási órán</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memoriter (szállóigék) kikérdezése</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nyelvtani ismeretek rendszeres ellenőrzése gyakorlatokkal</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 xml:space="preserve">nyelvtani ismeretek alkalmazásának ellenőrzése </w:t>
            </w:r>
          </w:p>
        </w:tc>
      </w:tr>
      <w:tr w:rsidR="00433385" w:rsidRPr="00E9730B" w:rsidTr="00111CEE">
        <w:trPr>
          <w:hidden w:val="0"/>
        </w:trPr>
        <w:tc>
          <w:tcPr>
            <w:tcW w:w="256" w:type="dxa"/>
            <w:tcBorders>
              <w:top w:val="nil"/>
              <w:left w:val="nil"/>
              <w:bottom w:val="nil"/>
              <w:right w:val="nil"/>
            </w:tcBorders>
          </w:tcPr>
          <w:p w:rsidR="00433385" w:rsidRPr="00E9730B" w:rsidRDefault="00433385" w:rsidP="0080122D">
            <w:pPr>
              <w:pStyle w:val="Hidden"/>
              <w:numPr>
                <w:ilvl w:val="0"/>
                <w:numId w:val="47"/>
              </w:numPr>
              <w:ind w:left="0" w:firstLine="0"/>
              <w:rPr>
                <w:vanish w:val="0"/>
                <w:sz w:val="24"/>
              </w:rPr>
            </w:pPr>
          </w:p>
        </w:tc>
        <w:tc>
          <w:tcPr>
            <w:tcW w:w="7831" w:type="dxa"/>
            <w:tcBorders>
              <w:top w:val="nil"/>
              <w:left w:val="nil"/>
              <w:bottom w:val="nil"/>
              <w:right w:val="nil"/>
            </w:tcBorders>
          </w:tcPr>
          <w:p w:rsidR="00433385" w:rsidRPr="00E9730B" w:rsidRDefault="00433385" w:rsidP="00111CEE">
            <w:r w:rsidRPr="00E9730B">
              <w:t>Szóbeli felelet</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kép, ábra felismerése és magyarázata</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összefüggő előadás</w:t>
            </w:r>
          </w:p>
        </w:tc>
      </w:tr>
      <w:tr w:rsidR="00433385" w:rsidRPr="00E9730B" w:rsidTr="00111CEE">
        <w:trPr>
          <w:hidden w:val="0"/>
        </w:trPr>
        <w:tc>
          <w:tcPr>
            <w:tcW w:w="256" w:type="dxa"/>
            <w:tcBorders>
              <w:top w:val="nil"/>
              <w:left w:val="nil"/>
              <w:bottom w:val="nil"/>
              <w:right w:val="nil"/>
            </w:tcBorders>
          </w:tcPr>
          <w:p w:rsidR="00433385" w:rsidRPr="00E9730B" w:rsidRDefault="00433385" w:rsidP="0080122D">
            <w:pPr>
              <w:pStyle w:val="Hidden"/>
              <w:numPr>
                <w:ilvl w:val="0"/>
                <w:numId w:val="48"/>
              </w:numPr>
              <w:ind w:left="0" w:firstLine="0"/>
              <w:rPr>
                <w:vanish w:val="0"/>
                <w:sz w:val="24"/>
              </w:rPr>
            </w:pPr>
          </w:p>
        </w:tc>
        <w:tc>
          <w:tcPr>
            <w:tcW w:w="7831" w:type="dxa"/>
            <w:tcBorders>
              <w:top w:val="nil"/>
              <w:left w:val="nil"/>
              <w:bottom w:val="nil"/>
              <w:right w:val="nil"/>
            </w:tcBorders>
          </w:tcPr>
          <w:p w:rsidR="00433385" w:rsidRPr="00E9730B" w:rsidRDefault="00433385" w:rsidP="00111CEE">
            <w:r w:rsidRPr="00E9730B">
              <w:t>Feladatlap vagy röpdolgozat</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elemei: szavak teljes szótári alakkal</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 xml:space="preserve">nyelvtani ismeretek </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művelődéstörténeti ismeretek ellenőrzése</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feladatlap formájában</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r w:rsidRPr="00E9730B">
              <w:t>fogalmazás (esszé) formájában</w:t>
            </w:r>
          </w:p>
        </w:tc>
      </w:tr>
      <w:tr w:rsidR="00433385" w:rsidRPr="00E9730B" w:rsidTr="00111CEE">
        <w:trPr>
          <w:hidden w:val="0"/>
        </w:trPr>
        <w:tc>
          <w:tcPr>
            <w:tcW w:w="256" w:type="dxa"/>
            <w:tcBorders>
              <w:top w:val="nil"/>
              <w:left w:val="nil"/>
              <w:bottom w:val="nil"/>
              <w:right w:val="nil"/>
            </w:tcBorders>
          </w:tcPr>
          <w:p w:rsidR="00433385" w:rsidRPr="00E9730B" w:rsidRDefault="00433385" w:rsidP="0080122D">
            <w:pPr>
              <w:pStyle w:val="Hidden"/>
              <w:numPr>
                <w:ilvl w:val="0"/>
                <w:numId w:val="49"/>
              </w:numPr>
              <w:ind w:left="0" w:firstLine="0"/>
              <w:rPr>
                <w:vanish w:val="0"/>
                <w:sz w:val="24"/>
              </w:rPr>
            </w:pPr>
          </w:p>
        </w:tc>
        <w:tc>
          <w:tcPr>
            <w:tcW w:w="7831" w:type="dxa"/>
            <w:tcBorders>
              <w:top w:val="nil"/>
              <w:left w:val="nil"/>
              <w:bottom w:val="nil"/>
              <w:right w:val="nil"/>
            </w:tcBorders>
          </w:tcPr>
          <w:p w:rsidR="00433385" w:rsidRPr="00E9730B" w:rsidRDefault="00433385" w:rsidP="00111CEE">
            <w:r w:rsidRPr="00E9730B">
              <w:t>Témazáró nagydolgozat</w:t>
            </w:r>
          </w:p>
        </w:tc>
      </w:tr>
      <w:tr w:rsidR="00433385" w:rsidRPr="00E9730B" w:rsidTr="00111CEE">
        <w:trPr>
          <w:hidden w:val="0"/>
        </w:trPr>
        <w:tc>
          <w:tcPr>
            <w:tcW w:w="256" w:type="dxa"/>
            <w:tcBorders>
              <w:top w:val="nil"/>
              <w:left w:val="nil"/>
              <w:bottom w:val="nil"/>
              <w:right w:val="nil"/>
            </w:tcBorders>
          </w:tcPr>
          <w:p w:rsidR="00433385" w:rsidRPr="00E9730B" w:rsidRDefault="00433385" w:rsidP="00111CEE">
            <w:pPr>
              <w:pStyle w:val="Hidden"/>
              <w:numPr>
                <w:ilvl w:val="12"/>
                <w:numId w:val="0"/>
              </w:numPr>
              <w:rPr>
                <w:vanish w:val="0"/>
                <w:sz w:val="24"/>
              </w:rPr>
            </w:pPr>
          </w:p>
        </w:tc>
        <w:tc>
          <w:tcPr>
            <w:tcW w:w="7831" w:type="dxa"/>
            <w:tcBorders>
              <w:top w:val="nil"/>
              <w:left w:val="nil"/>
              <w:bottom w:val="nil"/>
              <w:right w:val="nil"/>
            </w:tcBorders>
          </w:tcPr>
          <w:p w:rsidR="00433385" w:rsidRPr="00E9730B" w:rsidRDefault="00433385" w:rsidP="00111CEE"/>
        </w:tc>
      </w:tr>
      <w:tr w:rsidR="00433385" w:rsidRPr="00E9730B" w:rsidTr="00111CEE">
        <w:tc>
          <w:tcPr>
            <w:tcW w:w="256" w:type="dxa"/>
            <w:tcBorders>
              <w:top w:val="nil"/>
              <w:left w:val="nil"/>
              <w:bottom w:val="nil"/>
              <w:right w:val="nil"/>
            </w:tcBorders>
          </w:tcPr>
          <w:p w:rsidR="00433385" w:rsidRPr="00E9730B" w:rsidRDefault="00433385" w:rsidP="00111CEE">
            <w:pPr>
              <w:pStyle w:val="Normlbehzs"/>
              <w:numPr>
                <w:ilvl w:val="12"/>
                <w:numId w:val="0"/>
              </w:numPr>
            </w:pPr>
          </w:p>
        </w:tc>
        <w:tc>
          <w:tcPr>
            <w:tcW w:w="7831" w:type="dxa"/>
            <w:tcBorders>
              <w:top w:val="nil"/>
              <w:left w:val="nil"/>
              <w:bottom w:val="nil"/>
              <w:right w:val="nil"/>
            </w:tcBorders>
          </w:tcPr>
          <w:p w:rsidR="00433385" w:rsidRPr="00E9730B" w:rsidRDefault="00433385" w:rsidP="00111CEE"/>
        </w:tc>
      </w:tr>
    </w:tbl>
    <w:p w:rsidR="00433385" w:rsidRPr="00E9730B" w:rsidRDefault="00433385" w:rsidP="00433385">
      <w:pPr>
        <w:pStyle w:val="a1Char"/>
      </w:pPr>
      <w:bookmarkStart w:id="14" w:name="_Toc220068801"/>
      <w:r w:rsidRPr="00E9730B">
        <w:t>Feltételek</w:t>
      </w:r>
      <w:bookmarkEnd w:id="14"/>
    </w:p>
    <w:p w:rsidR="00433385" w:rsidRPr="00E9730B" w:rsidRDefault="00433385" w:rsidP="00433385">
      <w:pPr>
        <w:numPr>
          <w:ilvl w:val="12"/>
          <w:numId w:val="0"/>
        </w:numPr>
        <w:ind w:firstLine="142"/>
      </w:pPr>
      <w:r w:rsidRPr="00E9730B">
        <w:t>A tantárgy oktatása csoportbontásban történik.</w:t>
      </w:r>
    </w:p>
    <w:p w:rsidR="00433385" w:rsidRPr="00E9730B" w:rsidRDefault="00433385" w:rsidP="00433385">
      <w:pPr>
        <w:pStyle w:val="Szvegtrzsbehzssal"/>
        <w:numPr>
          <w:ilvl w:val="12"/>
          <w:numId w:val="0"/>
        </w:numPr>
        <w:ind w:firstLine="142"/>
      </w:pPr>
      <w:r w:rsidRPr="00E9730B">
        <w:t>Az ajánlott tankönyveket, segédkönyveket, kézikönyveket és technikai eszközöket a tankönyvlistában adjuk meg.</w:t>
      </w:r>
    </w:p>
    <w:p w:rsidR="00433385" w:rsidRPr="00E9730B" w:rsidRDefault="00433385" w:rsidP="00433385">
      <w:pPr>
        <w:pStyle w:val="a2"/>
      </w:pPr>
      <w:bookmarkStart w:id="15" w:name="_Toc220068802"/>
      <w:r w:rsidRPr="00E9730B">
        <w:t>A) Tanári tevékenységek:</w:t>
      </w:r>
      <w:bookmarkEnd w:id="15"/>
    </w:p>
    <w:tbl>
      <w:tblPr>
        <w:tblW w:w="9072" w:type="dxa"/>
        <w:tblInd w:w="170" w:type="dxa"/>
        <w:tblLayout w:type="fixed"/>
        <w:tblCellMar>
          <w:left w:w="28" w:type="dxa"/>
          <w:right w:w="28" w:type="dxa"/>
        </w:tblCellMar>
        <w:tblLook w:val="0000" w:firstRow="0" w:lastRow="0" w:firstColumn="0" w:lastColumn="0" w:noHBand="0" w:noVBand="0"/>
      </w:tblPr>
      <w:tblGrid>
        <w:gridCol w:w="284"/>
        <w:gridCol w:w="8788"/>
      </w:tblGrid>
      <w:tr w:rsidR="00433385" w:rsidRPr="00E9730B" w:rsidTr="00111CEE">
        <w:trPr>
          <w:cantSplit/>
          <w:hidden w:val="0"/>
        </w:trPr>
        <w:tc>
          <w:tcPr>
            <w:tcW w:w="284" w:type="dxa"/>
            <w:tcBorders>
              <w:top w:val="nil"/>
              <w:left w:val="nil"/>
              <w:bottom w:val="nil"/>
              <w:right w:val="nil"/>
            </w:tcBorders>
          </w:tcPr>
          <w:p w:rsidR="00433385" w:rsidRPr="00E9730B" w:rsidRDefault="00433385" w:rsidP="0080122D">
            <w:pPr>
              <w:pStyle w:val="Hidden"/>
              <w:numPr>
                <w:ilvl w:val="0"/>
                <w:numId w:val="50"/>
              </w:numPr>
              <w:rPr>
                <w:vanish w:val="0"/>
                <w:sz w:val="24"/>
              </w:rPr>
            </w:pPr>
          </w:p>
        </w:tc>
        <w:tc>
          <w:tcPr>
            <w:tcW w:w="8788" w:type="dxa"/>
            <w:tcBorders>
              <w:top w:val="nil"/>
              <w:left w:val="nil"/>
              <w:bottom w:val="nil"/>
              <w:right w:val="nil"/>
            </w:tcBorders>
          </w:tcPr>
          <w:p w:rsidR="00433385" w:rsidRPr="00E9730B" w:rsidRDefault="00433385" w:rsidP="00111CEE">
            <w:r w:rsidRPr="00E9730B">
              <w:t>Frontális tanítás</w:t>
            </w:r>
          </w:p>
        </w:tc>
      </w:tr>
      <w:tr w:rsidR="00433385" w:rsidRPr="00E9730B" w:rsidTr="00111CEE">
        <w:trPr>
          <w:cantSplit/>
        </w:trPr>
        <w:tc>
          <w:tcPr>
            <w:tcW w:w="284" w:type="dxa"/>
            <w:tcBorders>
              <w:top w:val="nil"/>
              <w:left w:val="nil"/>
              <w:bottom w:val="nil"/>
              <w:right w:val="nil"/>
            </w:tcBorders>
          </w:tcPr>
          <w:p w:rsidR="00433385" w:rsidRPr="00E9730B" w:rsidRDefault="00433385" w:rsidP="00111CEE"/>
        </w:tc>
        <w:tc>
          <w:tcPr>
            <w:tcW w:w="8788" w:type="dxa"/>
            <w:tcBorders>
              <w:top w:val="nil"/>
              <w:left w:val="nil"/>
              <w:bottom w:val="nil"/>
              <w:right w:val="nil"/>
            </w:tcBorders>
          </w:tcPr>
          <w:p w:rsidR="00433385" w:rsidRPr="00E9730B" w:rsidRDefault="00433385" w:rsidP="00111CEE">
            <w:pPr>
              <w:rPr>
                <w:vanish/>
              </w:rPr>
            </w:pPr>
            <w:r w:rsidRPr="00E9730B">
              <w:t>Csoportmunka (pl. tanulócsoport két részre osztása)</w:t>
            </w:r>
          </w:p>
        </w:tc>
      </w:tr>
      <w:tr w:rsidR="00433385" w:rsidRPr="00E9730B" w:rsidTr="00111CEE">
        <w:trPr>
          <w:cantSplit/>
        </w:trPr>
        <w:tc>
          <w:tcPr>
            <w:tcW w:w="284" w:type="dxa"/>
            <w:tcBorders>
              <w:top w:val="nil"/>
              <w:left w:val="nil"/>
              <w:bottom w:val="nil"/>
              <w:right w:val="nil"/>
            </w:tcBorders>
          </w:tcPr>
          <w:p w:rsidR="00433385" w:rsidRPr="00E9730B" w:rsidRDefault="00433385" w:rsidP="00111CEE"/>
        </w:tc>
        <w:tc>
          <w:tcPr>
            <w:tcW w:w="8788" w:type="dxa"/>
            <w:tcBorders>
              <w:top w:val="nil"/>
              <w:left w:val="nil"/>
              <w:bottom w:val="nil"/>
              <w:right w:val="nil"/>
            </w:tcBorders>
          </w:tcPr>
          <w:p w:rsidR="00433385" w:rsidRPr="00E9730B" w:rsidRDefault="00433385" w:rsidP="00111CEE">
            <w:pPr>
              <w:rPr>
                <w:vanish/>
              </w:rPr>
            </w:pPr>
            <w:r w:rsidRPr="00E9730B">
              <w:t>Kiscsoportos foglalkozás (pl. 2-4 fős közösségek)</w:t>
            </w:r>
          </w:p>
        </w:tc>
      </w:tr>
    </w:tbl>
    <w:p w:rsidR="00433385" w:rsidRPr="00E9730B" w:rsidRDefault="00433385" w:rsidP="00433385">
      <w:pPr>
        <w:pStyle w:val="NormlWeb"/>
        <w:spacing w:before="0" w:beforeAutospacing="0" w:after="0" w:afterAutospacing="0"/>
        <w:ind w:right="158"/>
        <w:jc w:val="both"/>
        <w:rPr>
          <w:bCs/>
        </w:rPr>
      </w:pPr>
    </w:p>
    <w:p w:rsidR="00433385" w:rsidRPr="00E9730B" w:rsidRDefault="00433385" w:rsidP="00433385">
      <w:pPr>
        <w:rPr>
          <w:b/>
          <w:sz w:val="24"/>
          <w:szCs w:val="24"/>
          <w:u w:val="single"/>
        </w:rPr>
      </w:pPr>
      <w:r w:rsidRPr="00E9730B">
        <w:rPr>
          <w:b/>
          <w:sz w:val="24"/>
          <w:szCs w:val="24"/>
          <w:u w:val="single"/>
        </w:rPr>
        <w:t>Digitális oktatás:</w:t>
      </w:r>
    </w:p>
    <w:p w:rsidR="00433385" w:rsidRDefault="00433385" w:rsidP="00433385">
      <w:pPr>
        <w:rPr>
          <w:sz w:val="24"/>
          <w:szCs w:val="24"/>
        </w:rPr>
      </w:pPr>
      <w:r w:rsidRPr="00E9730B">
        <w:rPr>
          <w:sz w:val="24"/>
          <w:szCs w:val="24"/>
        </w:rPr>
        <w:t>Felkészülünk a digitális oktatás megvalósítására. Ehhez a MOZA Napló, a Moodle felület és a bgrg.hu e-mail címeket használjuk fel.</w:t>
      </w:r>
    </w:p>
    <w:p w:rsidR="0044177F" w:rsidRDefault="0044177F"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F9305E" w:rsidRDefault="00F9305E"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F9305E" w:rsidRPr="00F9305E" w:rsidRDefault="00F9305E"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44177F" w:rsidRPr="00F9305E" w:rsidRDefault="0044177F" w:rsidP="00F9305E">
      <w:pPr>
        <w:spacing w:after="0" w:line="360" w:lineRule="auto"/>
        <w:ind w:right="158"/>
        <w:jc w:val="both"/>
        <w:rPr>
          <w:rFonts w:asciiTheme="majorHAnsi" w:eastAsia="Times New Roman" w:hAnsiTheme="majorHAnsi" w:cs="Times New Roman"/>
          <w:b/>
          <w:bCs/>
          <w:color w:val="000000"/>
          <w:sz w:val="24"/>
          <w:szCs w:val="24"/>
          <w:lang w:eastAsia="hu-HU"/>
        </w:rPr>
      </w:pPr>
      <w:r w:rsidRPr="00F9305E">
        <w:rPr>
          <w:rFonts w:asciiTheme="majorHAnsi" w:eastAsia="Times New Roman" w:hAnsiTheme="majorHAnsi" w:cs="Times New Roman"/>
          <w:b/>
          <w:bCs/>
          <w:color w:val="000000"/>
          <w:sz w:val="24"/>
          <w:szCs w:val="24"/>
          <w:lang w:eastAsia="hu-HU"/>
        </w:rPr>
        <w:t>7. Függelék:</w:t>
      </w:r>
    </w:p>
    <w:p w:rsidR="0044177F" w:rsidRPr="00F9305E" w:rsidRDefault="0044177F" w:rsidP="0080122D">
      <w:pPr>
        <w:numPr>
          <w:ilvl w:val="1"/>
          <w:numId w:val="1"/>
        </w:numPr>
        <w:spacing w:after="0" w:line="360" w:lineRule="auto"/>
        <w:ind w:right="158"/>
        <w:jc w:val="both"/>
        <w:rPr>
          <w:rFonts w:asciiTheme="majorHAnsi" w:eastAsia="Times New Roman" w:hAnsiTheme="majorHAnsi" w:cs="Times New Roman"/>
          <w:bCs/>
          <w:color w:val="0000FF"/>
          <w:sz w:val="24"/>
          <w:szCs w:val="24"/>
          <w:lang w:eastAsia="hu-HU"/>
        </w:rPr>
      </w:pPr>
      <w:r w:rsidRPr="00F9305E">
        <w:rPr>
          <w:rFonts w:asciiTheme="majorHAnsi" w:eastAsia="Times New Roman" w:hAnsiTheme="majorHAnsi" w:cs="Times New Roman"/>
          <w:bCs/>
          <w:color w:val="0000FF"/>
          <w:sz w:val="24"/>
          <w:szCs w:val="24"/>
          <w:lang w:eastAsia="hu-HU"/>
        </w:rPr>
        <w:t>A tankönyvek, tanulmányi segédletek, taneszközök, ruházati és más felszerelések felsorolása (nem képezi a helyi tanterv részét, de elkészítése hasznos lehet)</w:t>
      </w:r>
    </w:p>
    <w:p w:rsidR="0044177F" w:rsidRPr="00F9305E" w:rsidRDefault="0044177F" w:rsidP="00F9305E">
      <w:pPr>
        <w:spacing w:after="0" w:line="360" w:lineRule="auto"/>
        <w:ind w:right="158"/>
        <w:jc w:val="both"/>
        <w:rPr>
          <w:rFonts w:asciiTheme="majorHAnsi" w:eastAsia="Times New Roman" w:hAnsiTheme="majorHAnsi" w:cs="Times New Roman"/>
          <w:bCs/>
          <w:color w:val="000000"/>
          <w:sz w:val="24"/>
          <w:szCs w:val="24"/>
          <w:lang w:eastAsia="hu-HU"/>
        </w:rPr>
      </w:pPr>
    </w:p>
    <w:p w:rsidR="0044177F"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Francia</w:t>
      </w:r>
      <w:r w:rsidR="0044177F" w:rsidRPr="00F9305E">
        <w:rPr>
          <w:rFonts w:asciiTheme="majorHAnsi" w:eastAsia="Times New Roman" w:hAnsiTheme="majorHAnsi" w:cs="Times New Roman"/>
          <w:sz w:val="24"/>
          <w:szCs w:val="24"/>
          <w:lang w:eastAsia="hu-HU"/>
        </w:rPr>
        <w:t xml:space="preserve"> nyelvből a következő tankönyvekkel dolgozunk:</w:t>
      </w:r>
    </w:p>
    <w:p w:rsidR="0044177F"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France-Euro Express 1-2-3. (tankönyvsorozat)</w:t>
      </w:r>
    </w:p>
    <w:p w:rsidR="0044177F"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Quartier Libre</w:t>
      </w:r>
      <w:r w:rsidR="0044177F" w:rsidRPr="00F9305E">
        <w:rPr>
          <w:rFonts w:asciiTheme="majorHAnsi" w:eastAsia="Times New Roman" w:hAnsiTheme="majorHAnsi" w:cs="Times New Roman"/>
          <w:sz w:val="24"/>
          <w:szCs w:val="24"/>
          <w:lang w:eastAsia="hu-HU"/>
        </w:rPr>
        <w:t xml:space="preserve"> sorozat</w:t>
      </w:r>
    </w:p>
    <w:p w:rsidR="0044177F"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Allons-y 1-2</w:t>
      </w:r>
    </w:p>
    <w:p w:rsidR="00687703"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SOS.Bac</w:t>
      </w:r>
    </w:p>
    <w:p w:rsidR="00687703"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Impeccable!</w:t>
      </w:r>
    </w:p>
    <w:p w:rsidR="00687703" w:rsidRPr="00F9305E" w:rsidRDefault="00687703"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Pas si grave la grammaire</w:t>
      </w:r>
    </w:p>
    <w:p w:rsidR="0044177F" w:rsidRPr="00F9305E" w:rsidRDefault="0044177F" w:rsidP="00F9305E">
      <w:pPr>
        <w:spacing w:after="0" w:line="360" w:lineRule="auto"/>
        <w:rPr>
          <w:rFonts w:asciiTheme="majorHAnsi" w:eastAsia="Times New Roman" w:hAnsiTheme="majorHAnsi" w:cs="Times New Roman"/>
          <w:sz w:val="24"/>
          <w:szCs w:val="24"/>
          <w:lang w:eastAsia="hu-HU"/>
        </w:rPr>
      </w:pPr>
      <w:r w:rsidRPr="00F9305E">
        <w:rPr>
          <w:rFonts w:asciiTheme="majorHAnsi" w:eastAsia="Times New Roman" w:hAnsiTheme="majorHAnsi" w:cs="Times New Roman"/>
          <w:sz w:val="24"/>
          <w:szCs w:val="24"/>
          <w:lang w:eastAsia="hu-HU"/>
        </w:rPr>
        <w:t>Közép-és emelt szintű érettségikre felkészítő tesztkönyvek, nyelvvizsgákra felkészítő tesztkönyvek.</w:t>
      </w: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44177F" w:rsidRPr="00F9305E" w:rsidRDefault="0044177F" w:rsidP="00F9305E">
      <w:pPr>
        <w:spacing w:after="0" w:line="360" w:lineRule="auto"/>
        <w:rPr>
          <w:rFonts w:asciiTheme="majorHAnsi" w:eastAsia="Times New Roman" w:hAnsiTheme="majorHAnsi" w:cs="Times New Roman"/>
          <w:sz w:val="24"/>
          <w:szCs w:val="24"/>
          <w:lang w:eastAsia="hu-HU"/>
        </w:rPr>
      </w:pPr>
    </w:p>
    <w:p w:rsidR="0035649D" w:rsidRPr="00F9305E" w:rsidRDefault="0035649D" w:rsidP="00F9305E">
      <w:pPr>
        <w:spacing w:line="360" w:lineRule="auto"/>
        <w:rPr>
          <w:rFonts w:asciiTheme="majorHAnsi" w:hAnsiTheme="majorHAnsi"/>
          <w:sz w:val="24"/>
          <w:szCs w:val="24"/>
        </w:rPr>
      </w:pPr>
    </w:p>
    <w:sectPr w:rsidR="0035649D" w:rsidRPr="00F9305E" w:rsidSect="006B3E4C">
      <w:headerReference w:type="default" r:id="rId8"/>
      <w:footerReference w:type="default" r:id="rId9"/>
      <w:headerReference w:type="first" r:id="rId10"/>
      <w:pgSz w:w="16839" w:h="23814" w:code="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6F1" w:rsidRDefault="00EC26F1">
      <w:pPr>
        <w:spacing w:after="0" w:line="240" w:lineRule="auto"/>
      </w:pPr>
      <w:r>
        <w:separator/>
      </w:r>
    </w:p>
  </w:endnote>
  <w:endnote w:type="continuationSeparator" w:id="0">
    <w:p w:rsidR="00EC26F1" w:rsidRDefault="00EC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21" w:rsidRDefault="00DF0321">
    <w:pPr>
      <w:pStyle w:val="llb"/>
      <w:jc w:val="right"/>
    </w:pPr>
    <w:r>
      <w:fldChar w:fldCharType="begin"/>
    </w:r>
    <w:r>
      <w:instrText xml:space="preserve"> PAGE   \* MERGEFORMAT </w:instrText>
    </w:r>
    <w:r>
      <w:fldChar w:fldCharType="separate"/>
    </w:r>
    <w:r w:rsidR="003B7F65">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6F1" w:rsidRDefault="00EC26F1">
      <w:pPr>
        <w:spacing w:after="0" w:line="240" w:lineRule="auto"/>
      </w:pPr>
      <w:r>
        <w:separator/>
      </w:r>
    </w:p>
  </w:footnote>
  <w:footnote w:type="continuationSeparator" w:id="0">
    <w:p w:rsidR="00EC26F1" w:rsidRDefault="00EC26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21" w:rsidRPr="009D1AEF" w:rsidRDefault="00DF0321" w:rsidP="001628CC">
    <w:pPr>
      <w:pStyle w:val="lfej"/>
      <w:rPr>
        <w:sz w:val="28"/>
        <w:szCs w:val="28"/>
      </w:rPr>
    </w:pPr>
    <w:r>
      <w:rPr>
        <w:noProof/>
        <w:sz w:val="28"/>
        <w:szCs w:val="28"/>
      </w:rPr>
      <mc:AlternateContent>
        <mc:Choice Requires="wps">
          <w:drawing>
            <wp:anchor distT="0" distB="0" distL="114300" distR="114300" simplePos="0" relativeHeight="251660288" behindDoc="0" locked="0" layoutInCell="1" allowOverlap="1" wp14:anchorId="323D54F4" wp14:editId="75F0E184">
              <wp:simplePos x="0" y="0"/>
              <wp:positionH relativeFrom="column">
                <wp:posOffset>-533400</wp:posOffset>
              </wp:positionH>
              <wp:positionV relativeFrom="paragraph">
                <wp:posOffset>92710</wp:posOffset>
              </wp:positionV>
              <wp:extent cx="6840220" cy="0"/>
              <wp:effectExtent l="0" t="0" r="0" b="0"/>
              <wp:wrapNone/>
              <wp:docPr id="2"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7B72E215" id="Egyenes összekötő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3pt" to="496.6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21" w:rsidRPr="0006303F" w:rsidRDefault="00DF0321" w:rsidP="001628CC">
    <w:pPr>
      <w:pStyle w:val="lfej"/>
    </w:pPr>
    <w:r>
      <w:rPr>
        <w:noProof/>
        <w:szCs w:val="22"/>
      </w:rPr>
      <mc:AlternateContent>
        <mc:Choice Requires="wps">
          <w:drawing>
            <wp:anchor distT="0" distB="0" distL="114300" distR="114300" simplePos="0" relativeHeight="251659264" behindDoc="0" locked="0" layoutInCell="1" allowOverlap="1">
              <wp:simplePos x="0" y="0"/>
              <wp:positionH relativeFrom="column">
                <wp:posOffset>-533400</wp:posOffset>
              </wp:positionH>
              <wp:positionV relativeFrom="paragraph">
                <wp:posOffset>92710</wp:posOffset>
              </wp:positionV>
              <wp:extent cx="6840220" cy="0"/>
              <wp:effectExtent l="9525" t="6985" r="8255" b="12065"/>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AA0D926" id="Egyenes összekötő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3pt" to="496.6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&#1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432B1"/>
    <w:multiLevelType w:val="hybridMultilevel"/>
    <w:tmpl w:val="D14250A4"/>
    <w:lvl w:ilvl="0" w:tplc="2A90251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CED12">
      <w:start w:val="1"/>
      <w:numFmt w:val="bullet"/>
      <w:lvlText w:val="o"/>
      <w:lvlJc w:val="left"/>
      <w:pPr>
        <w:ind w:left="1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B201B94">
      <w:start w:val="1"/>
      <w:numFmt w:val="bullet"/>
      <w:lvlText w:val="▪"/>
      <w:lvlJc w:val="left"/>
      <w:pPr>
        <w:ind w:left="2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17AEB78">
      <w:start w:val="1"/>
      <w:numFmt w:val="bullet"/>
      <w:lvlText w:val="•"/>
      <w:lvlJc w:val="left"/>
      <w:pPr>
        <w:ind w:left="3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B4217E">
      <w:start w:val="1"/>
      <w:numFmt w:val="bullet"/>
      <w:lvlText w:val="o"/>
      <w:lvlJc w:val="left"/>
      <w:pPr>
        <w:ind w:left="3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0D2240E">
      <w:start w:val="1"/>
      <w:numFmt w:val="bullet"/>
      <w:lvlText w:val="▪"/>
      <w:lvlJc w:val="left"/>
      <w:pPr>
        <w:ind w:left="4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1262004">
      <w:start w:val="1"/>
      <w:numFmt w:val="bullet"/>
      <w:lvlText w:val="•"/>
      <w:lvlJc w:val="left"/>
      <w:pPr>
        <w:ind w:left="5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EE8CC6">
      <w:start w:val="1"/>
      <w:numFmt w:val="bullet"/>
      <w:lvlText w:val="o"/>
      <w:lvlJc w:val="left"/>
      <w:pPr>
        <w:ind w:left="5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86975C">
      <w:start w:val="1"/>
      <w:numFmt w:val="bullet"/>
      <w:lvlText w:val="▪"/>
      <w:lvlJc w:val="left"/>
      <w:pPr>
        <w:ind w:left="6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967C45"/>
    <w:multiLevelType w:val="hybridMultilevel"/>
    <w:tmpl w:val="7B1073AE"/>
    <w:lvl w:ilvl="0" w:tplc="61789866">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CE48A8">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52753A">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9CFBB2">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0E2F3A">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36AB98">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621364">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90400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AA13D6">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316203"/>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4" w15:restartNumberingAfterBreak="0">
    <w:nsid w:val="05F360CB"/>
    <w:multiLevelType w:val="hybridMultilevel"/>
    <w:tmpl w:val="08028FD4"/>
    <w:lvl w:ilvl="0" w:tplc="28B05FB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D04BAC">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A3AAC52">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121A1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B4743E">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FA9854">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C5C1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60ACB6">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2679EA">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2E24CD"/>
    <w:multiLevelType w:val="hybridMultilevel"/>
    <w:tmpl w:val="18E0ACE8"/>
    <w:lvl w:ilvl="0" w:tplc="D14AC28A">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2AF466">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CC5D84">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A065AC">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E4776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044EF0">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D473CA">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AA91E8">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0EAD2A">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2E67D5"/>
    <w:multiLevelType w:val="singleLevel"/>
    <w:tmpl w:val="040E000F"/>
    <w:lvl w:ilvl="0">
      <w:start w:val="1"/>
      <w:numFmt w:val="decimal"/>
      <w:lvlText w:val="%1."/>
      <w:lvlJc w:val="left"/>
      <w:pPr>
        <w:tabs>
          <w:tab w:val="num" w:pos="360"/>
        </w:tabs>
        <w:ind w:left="360" w:hanging="360"/>
      </w:pPr>
    </w:lvl>
  </w:abstractNum>
  <w:abstractNum w:abstractNumId="7" w15:restartNumberingAfterBreak="0">
    <w:nsid w:val="0A977A3B"/>
    <w:multiLevelType w:val="hybridMultilevel"/>
    <w:tmpl w:val="02F60AF6"/>
    <w:lvl w:ilvl="0" w:tplc="BA4C7436">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A3C2E80">
      <w:start w:val="1"/>
      <w:numFmt w:val="bullet"/>
      <w:lvlText w:val="o"/>
      <w:lvlJc w:val="left"/>
      <w:pPr>
        <w:ind w:left="11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CEAEF54">
      <w:start w:val="1"/>
      <w:numFmt w:val="bullet"/>
      <w:lvlText w:val="▪"/>
      <w:lvlJc w:val="left"/>
      <w:pPr>
        <w:ind w:left="19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6ACEED6">
      <w:start w:val="1"/>
      <w:numFmt w:val="bullet"/>
      <w:lvlText w:val="•"/>
      <w:lvlJc w:val="left"/>
      <w:pPr>
        <w:ind w:left="26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8408D88">
      <w:start w:val="1"/>
      <w:numFmt w:val="bullet"/>
      <w:lvlText w:val="o"/>
      <w:lvlJc w:val="left"/>
      <w:pPr>
        <w:ind w:left="33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0D5A9ABA">
      <w:start w:val="1"/>
      <w:numFmt w:val="bullet"/>
      <w:lvlText w:val="▪"/>
      <w:lvlJc w:val="left"/>
      <w:pPr>
        <w:ind w:left="40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E660D56">
      <w:start w:val="1"/>
      <w:numFmt w:val="bullet"/>
      <w:lvlText w:val="•"/>
      <w:lvlJc w:val="left"/>
      <w:pPr>
        <w:ind w:left="47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EBE8AE0">
      <w:start w:val="1"/>
      <w:numFmt w:val="bullet"/>
      <w:lvlText w:val="o"/>
      <w:lvlJc w:val="left"/>
      <w:pPr>
        <w:ind w:left="55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92A2220">
      <w:start w:val="1"/>
      <w:numFmt w:val="bullet"/>
      <w:lvlText w:val="▪"/>
      <w:lvlJc w:val="left"/>
      <w:pPr>
        <w:ind w:left="62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11505BA8"/>
    <w:multiLevelType w:val="hybridMultilevel"/>
    <w:tmpl w:val="0CE2AABE"/>
    <w:lvl w:ilvl="0" w:tplc="BA4A1EF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66FD0C">
      <w:start w:val="1"/>
      <w:numFmt w:val="bullet"/>
      <w:lvlText w:val="o"/>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F06698">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F29736">
      <w:start w:val="1"/>
      <w:numFmt w:val="bullet"/>
      <w:lvlText w:val="•"/>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24B202">
      <w:start w:val="1"/>
      <w:numFmt w:val="bullet"/>
      <w:lvlText w:val="o"/>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64C42C">
      <w:start w:val="1"/>
      <w:numFmt w:val="bullet"/>
      <w:lvlText w:val="▪"/>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FAD310">
      <w:start w:val="1"/>
      <w:numFmt w:val="bullet"/>
      <w:lvlText w:val="•"/>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84DA20">
      <w:start w:val="1"/>
      <w:numFmt w:val="bullet"/>
      <w:lvlText w:val="o"/>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C86734">
      <w:start w:val="1"/>
      <w:numFmt w:val="bullet"/>
      <w:lvlText w:val="▪"/>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CC3AC7"/>
    <w:multiLevelType w:val="hybridMultilevel"/>
    <w:tmpl w:val="6E262428"/>
    <w:lvl w:ilvl="0" w:tplc="8C5290D8">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E2A28E">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A5CFE52">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CEBB4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A81A96">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DCEE2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7CE83A">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04E92A">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9A913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64D30F2"/>
    <w:multiLevelType w:val="hybridMultilevel"/>
    <w:tmpl w:val="E7543EF8"/>
    <w:lvl w:ilvl="0" w:tplc="1D34B0D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38BA3C">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E47C7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941930">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F01C86">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B0F2A6">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6C36FA">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98C20E">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BA4B0A">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8467244"/>
    <w:multiLevelType w:val="hybridMultilevel"/>
    <w:tmpl w:val="DE6456A0"/>
    <w:lvl w:ilvl="0" w:tplc="8BFA9A8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5EA986">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E6846">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02FE6">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B454A0">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0FA46">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E85A2">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26E2A">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D65D4C">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9590EB0"/>
    <w:multiLevelType w:val="hybridMultilevel"/>
    <w:tmpl w:val="4F8AF592"/>
    <w:lvl w:ilvl="0" w:tplc="EA78B660">
      <w:start w:val="1"/>
      <w:numFmt w:val="bullet"/>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DB31243"/>
    <w:multiLevelType w:val="hybridMultilevel"/>
    <w:tmpl w:val="8DC08004"/>
    <w:lvl w:ilvl="0" w:tplc="9B5A737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8290E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9E2E78">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A23E6A">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8C290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CCB830">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F227B0">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5A802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32F49C">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5A73559"/>
    <w:multiLevelType w:val="hybridMultilevel"/>
    <w:tmpl w:val="A258B55E"/>
    <w:lvl w:ilvl="0" w:tplc="847865E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90AFEA">
      <w:start w:val="1"/>
      <w:numFmt w:val="bullet"/>
      <w:lvlText w:val="o"/>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3ED014">
      <w:start w:val="1"/>
      <w:numFmt w:val="bullet"/>
      <w:lvlText w:val="▪"/>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C3B54">
      <w:start w:val="1"/>
      <w:numFmt w:val="bullet"/>
      <w:lvlText w:val="•"/>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F27C56">
      <w:start w:val="1"/>
      <w:numFmt w:val="bullet"/>
      <w:lvlText w:val="o"/>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16B2FE">
      <w:start w:val="1"/>
      <w:numFmt w:val="bullet"/>
      <w:lvlText w:val="▪"/>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84C2B2">
      <w:start w:val="1"/>
      <w:numFmt w:val="bullet"/>
      <w:lvlText w:val="•"/>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9E69FC">
      <w:start w:val="1"/>
      <w:numFmt w:val="bullet"/>
      <w:lvlText w:val="o"/>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84694C">
      <w:start w:val="1"/>
      <w:numFmt w:val="bullet"/>
      <w:lvlText w:val="▪"/>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ADB3BDF"/>
    <w:multiLevelType w:val="hybridMultilevel"/>
    <w:tmpl w:val="34D2D99C"/>
    <w:lvl w:ilvl="0" w:tplc="C3923822">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7BC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B02F22">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72471E">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6113A">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D465BA">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007EC">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443D7C">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4CC2C8">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EB816A1"/>
    <w:multiLevelType w:val="hybridMultilevel"/>
    <w:tmpl w:val="A6081618"/>
    <w:lvl w:ilvl="0" w:tplc="D8E425D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10D556">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AC347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92DCFC">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2882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16D2B2">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86B6BC">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24A13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7E81E2">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F5A3FB2"/>
    <w:multiLevelType w:val="hybridMultilevel"/>
    <w:tmpl w:val="834EA902"/>
    <w:lvl w:ilvl="0" w:tplc="1E8A0440">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3CFF6C">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ACCAD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FEA9AE">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2F14C">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4A4C8E">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FEEE6E">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1A8FCE">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B485D0">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55E0368"/>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19" w15:restartNumberingAfterBreak="0">
    <w:nsid w:val="35A250C2"/>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20" w15:restartNumberingAfterBreak="0">
    <w:nsid w:val="365B7580"/>
    <w:multiLevelType w:val="hybridMultilevel"/>
    <w:tmpl w:val="1F766D74"/>
    <w:lvl w:ilvl="0" w:tplc="8B3A9324">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2C72FC">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9436B2">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3C830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2AC748">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0B1DA">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F49956">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DEABE2">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7E0CAC">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A627D00"/>
    <w:multiLevelType w:val="hybridMultilevel"/>
    <w:tmpl w:val="652E2FAE"/>
    <w:lvl w:ilvl="0" w:tplc="6E30C23A">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3A429C">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12A9E8">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43220">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0F47A">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A1A6E">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C472A4">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0662F8">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6E10FA">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1966A6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23" w15:restartNumberingAfterBreak="0">
    <w:nsid w:val="49C2655B"/>
    <w:multiLevelType w:val="hybridMultilevel"/>
    <w:tmpl w:val="52B2ED52"/>
    <w:lvl w:ilvl="0" w:tplc="05F02574">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D62F0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CE6F6C">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68274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C6B726">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CE4200">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7E01A6">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FA8CB4">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6A9CE6">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CAD41E8"/>
    <w:multiLevelType w:val="hybridMultilevel"/>
    <w:tmpl w:val="6B0656E4"/>
    <w:lvl w:ilvl="0" w:tplc="033EB156">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D040FC">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8EDDB0">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B62B8E">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F6474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306638">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219AC">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1E9682">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5C5DC4">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D12577"/>
    <w:multiLevelType w:val="hybridMultilevel"/>
    <w:tmpl w:val="038ECBA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AD21A7"/>
    <w:multiLevelType w:val="hybridMultilevel"/>
    <w:tmpl w:val="9460C192"/>
    <w:lvl w:ilvl="0" w:tplc="B86484F2">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AB04C02">
      <w:start w:val="1"/>
      <w:numFmt w:val="bullet"/>
      <w:lvlText w:val="o"/>
      <w:lvlJc w:val="left"/>
      <w:pPr>
        <w:ind w:left="11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5DE9570">
      <w:start w:val="1"/>
      <w:numFmt w:val="bullet"/>
      <w:lvlText w:val="▪"/>
      <w:lvlJc w:val="left"/>
      <w:pPr>
        <w:ind w:left="19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A2A1CA6">
      <w:start w:val="1"/>
      <w:numFmt w:val="bullet"/>
      <w:lvlText w:val="•"/>
      <w:lvlJc w:val="left"/>
      <w:pPr>
        <w:ind w:left="26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778A5F4">
      <w:start w:val="1"/>
      <w:numFmt w:val="bullet"/>
      <w:lvlText w:val="o"/>
      <w:lvlJc w:val="left"/>
      <w:pPr>
        <w:ind w:left="33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6B41CB4">
      <w:start w:val="1"/>
      <w:numFmt w:val="bullet"/>
      <w:lvlText w:val="▪"/>
      <w:lvlJc w:val="left"/>
      <w:pPr>
        <w:ind w:left="40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6482D92">
      <w:start w:val="1"/>
      <w:numFmt w:val="bullet"/>
      <w:lvlText w:val="•"/>
      <w:lvlJc w:val="left"/>
      <w:pPr>
        <w:ind w:left="47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478DA72">
      <w:start w:val="1"/>
      <w:numFmt w:val="bullet"/>
      <w:lvlText w:val="o"/>
      <w:lvlJc w:val="left"/>
      <w:pPr>
        <w:ind w:left="55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4A0D922">
      <w:start w:val="1"/>
      <w:numFmt w:val="bullet"/>
      <w:lvlText w:val="▪"/>
      <w:lvlJc w:val="left"/>
      <w:pPr>
        <w:ind w:left="62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541D3026"/>
    <w:multiLevelType w:val="hybridMultilevel"/>
    <w:tmpl w:val="C93CA532"/>
    <w:lvl w:ilvl="0" w:tplc="E9F2712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D6BFB4">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966DE4">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3AC4FA">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78D422">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8E498">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D66AC2">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C811DC">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78E2BC">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47439EC"/>
    <w:multiLevelType w:val="hybridMultilevel"/>
    <w:tmpl w:val="A47A638E"/>
    <w:lvl w:ilvl="0" w:tplc="CEC634B0">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FCB03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E4CE7A">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2134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5A48A8">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F238E2">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888CA0">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8A246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967EF4">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5737420"/>
    <w:multiLevelType w:val="hybridMultilevel"/>
    <w:tmpl w:val="81F066D6"/>
    <w:lvl w:ilvl="0" w:tplc="A636CEAE">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AC2478">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0A963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74300C">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E64B56">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08F78C">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C1A54">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709432">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04D328">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5FB3820"/>
    <w:multiLevelType w:val="hybridMultilevel"/>
    <w:tmpl w:val="DCAC5F4E"/>
    <w:lvl w:ilvl="0" w:tplc="B2304B36">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8519E">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FE7C4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96AD7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5E0608">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8E1064">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B851F4">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402888">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AE733A">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60715B1"/>
    <w:multiLevelType w:val="hybridMultilevel"/>
    <w:tmpl w:val="BE545022"/>
    <w:lvl w:ilvl="0" w:tplc="A914016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CC561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2C5E1C">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D4C9C8">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5E7B62">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B6AB4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78109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9A1CA6">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D6825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7465EA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33" w15:restartNumberingAfterBreak="0">
    <w:nsid w:val="58266046"/>
    <w:multiLevelType w:val="hybridMultilevel"/>
    <w:tmpl w:val="6380BD6A"/>
    <w:lvl w:ilvl="0" w:tplc="1F36CDC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AAA852">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887514">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804D9E">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9C807A">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B0FECC">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EE096">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082DF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A1F84">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8E93186"/>
    <w:multiLevelType w:val="hybridMultilevel"/>
    <w:tmpl w:val="210E6FF4"/>
    <w:lvl w:ilvl="0" w:tplc="80769A54">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08E2F72">
      <w:start w:val="1"/>
      <w:numFmt w:val="bullet"/>
      <w:lvlText w:val="o"/>
      <w:lvlJc w:val="left"/>
      <w:pPr>
        <w:ind w:left="11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564DE22">
      <w:start w:val="1"/>
      <w:numFmt w:val="bullet"/>
      <w:lvlText w:val="▪"/>
      <w:lvlJc w:val="left"/>
      <w:pPr>
        <w:ind w:left="19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42AE76E6">
      <w:start w:val="1"/>
      <w:numFmt w:val="bullet"/>
      <w:lvlText w:val="•"/>
      <w:lvlJc w:val="left"/>
      <w:pPr>
        <w:ind w:left="26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9E882FA">
      <w:start w:val="1"/>
      <w:numFmt w:val="bullet"/>
      <w:lvlText w:val="o"/>
      <w:lvlJc w:val="left"/>
      <w:pPr>
        <w:ind w:left="33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40E8F1A">
      <w:start w:val="1"/>
      <w:numFmt w:val="bullet"/>
      <w:lvlText w:val="▪"/>
      <w:lvlJc w:val="left"/>
      <w:pPr>
        <w:ind w:left="40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514153C">
      <w:start w:val="1"/>
      <w:numFmt w:val="bullet"/>
      <w:lvlText w:val="•"/>
      <w:lvlJc w:val="left"/>
      <w:pPr>
        <w:ind w:left="47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944BA3A">
      <w:start w:val="1"/>
      <w:numFmt w:val="bullet"/>
      <w:lvlText w:val="o"/>
      <w:lvlJc w:val="left"/>
      <w:pPr>
        <w:ind w:left="55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4847A4">
      <w:start w:val="1"/>
      <w:numFmt w:val="bullet"/>
      <w:lvlText w:val="▪"/>
      <w:lvlJc w:val="left"/>
      <w:pPr>
        <w:ind w:left="62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5A356BFC"/>
    <w:multiLevelType w:val="hybridMultilevel"/>
    <w:tmpl w:val="C0EC9758"/>
    <w:lvl w:ilvl="0" w:tplc="A7946D54">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FCD516">
      <w:start w:val="1"/>
      <w:numFmt w:val="bullet"/>
      <w:lvlText w:val="o"/>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32AA6A">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E092E">
      <w:start w:val="1"/>
      <w:numFmt w:val="bullet"/>
      <w:lvlText w:val="•"/>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6EFDE0">
      <w:start w:val="1"/>
      <w:numFmt w:val="bullet"/>
      <w:lvlText w:val="o"/>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3A4590">
      <w:start w:val="1"/>
      <w:numFmt w:val="bullet"/>
      <w:lvlText w:val="▪"/>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5669E2">
      <w:start w:val="1"/>
      <w:numFmt w:val="bullet"/>
      <w:lvlText w:val="•"/>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6C17EE">
      <w:start w:val="1"/>
      <w:numFmt w:val="bullet"/>
      <w:lvlText w:val="o"/>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C8753A">
      <w:start w:val="1"/>
      <w:numFmt w:val="bullet"/>
      <w:lvlText w:val="▪"/>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DE73D90"/>
    <w:multiLevelType w:val="hybridMultilevel"/>
    <w:tmpl w:val="1832B908"/>
    <w:lvl w:ilvl="0" w:tplc="E54414D6">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A4DD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AA8CD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7CDCB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D8C0A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5A261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5AAB1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A4D5F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C4578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EE365B7"/>
    <w:multiLevelType w:val="singleLevel"/>
    <w:tmpl w:val="FF0E4834"/>
    <w:lvl w:ilvl="0">
      <w:start w:val="1"/>
      <w:numFmt w:val="none"/>
      <w:lvlText w:val=""/>
      <w:legacy w:legacy="1" w:legacySpace="0" w:legacyIndent="283"/>
      <w:lvlJc w:val="left"/>
      <w:pPr>
        <w:ind w:left="283" w:hanging="283"/>
      </w:pPr>
      <w:rPr>
        <w:rFonts w:ascii="Symbol" w:hAnsi="Symbol" w:hint="default"/>
      </w:rPr>
    </w:lvl>
  </w:abstractNum>
  <w:abstractNum w:abstractNumId="38" w15:restartNumberingAfterBreak="0">
    <w:nsid w:val="60FD18AC"/>
    <w:multiLevelType w:val="hybridMultilevel"/>
    <w:tmpl w:val="55287524"/>
    <w:lvl w:ilvl="0" w:tplc="77FC8B52">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5C30A4">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28EA96">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90BC58">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76BBF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E471CA">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92CCDC">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ECE1E8">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6C9E44">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64666DD3"/>
    <w:multiLevelType w:val="hybridMultilevel"/>
    <w:tmpl w:val="284C4A6E"/>
    <w:lvl w:ilvl="0" w:tplc="CD50F412">
      <w:start w:val="1"/>
      <w:numFmt w:val="bullet"/>
      <w:lvlText w:val="-"/>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B64107A">
      <w:start w:val="1"/>
      <w:numFmt w:val="bullet"/>
      <w:lvlText w:val="o"/>
      <w:lvlJc w:val="left"/>
      <w:pPr>
        <w:ind w:left="131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258DF50">
      <w:start w:val="1"/>
      <w:numFmt w:val="bullet"/>
      <w:lvlText w:val="▪"/>
      <w:lvlJc w:val="left"/>
      <w:pPr>
        <w:ind w:left="203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A84CF9A">
      <w:start w:val="1"/>
      <w:numFmt w:val="bullet"/>
      <w:lvlText w:val="•"/>
      <w:lvlJc w:val="left"/>
      <w:pPr>
        <w:ind w:left="275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45EA9C4">
      <w:start w:val="1"/>
      <w:numFmt w:val="bullet"/>
      <w:lvlText w:val="o"/>
      <w:lvlJc w:val="left"/>
      <w:pPr>
        <w:ind w:left="347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75863502">
      <w:start w:val="1"/>
      <w:numFmt w:val="bullet"/>
      <w:lvlText w:val="▪"/>
      <w:lvlJc w:val="left"/>
      <w:pPr>
        <w:ind w:left="419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4DA6FB2">
      <w:start w:val="1"/>
      <w:numFmt w:val="bullet"/>
      <w:lvlText w:val="•"/>
      <w:lvlJc w:val="left"/>
      <w:pPr>
        <w:ind w:left="491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A403944">
      <w:start w:val="1"/>
      <w:numFmt w:val="bullet"/>
      <w:lvlText w:val="o"/>
      <w:lvlJc w:val="left"/>
      <w:pPr>
        <w:ind w:left="563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226FD58">
      <w:start w:val="1"/>
      <w:numFmt w:val="bullet"/>
      <w:lvlText w:val="▪"/>
      <w:lvlJc w:val="left"/>
      <w:pPr>
        <w:ind w:left="635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1" w15:restartNumberingAfterBreak="0">
    <w:nsid w:val="65012230"/>
    <w:multiLevelType w:val="hybridMultilevel"/>
    <w:tmpl w:val="ADF89020"/>
    <w:lvl w:ilvl="0" w:tplc="ABE60AC2">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46950">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02B0A4">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12CE7C">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025D2A">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EEAE2">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4A192">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BE016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2AC846">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64250DD"/>
    <w:multiLevelType w:val="hybridMultilevel"/>
    <w:tmpl w:val="E91EEC68"/>
    <w:lvl w:ilvl="0" w:tplc="E27E8242">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FE7076">
      <w:start w:val="1"/>
      <w:numFmt w:val="bullet"/>
      <w:lvlText w:val="o"/>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B0EA9A">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466996">
      <w:start w:val="1"/>
      <w:numFmt w:val="bullet"/>
      <w:lvlText w:val="•"/>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746B78">
      <w:start w:val="1"/>
      <w:numFmt w:val="bullet"/>
      <w:lvlText w:val="o"/>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A92BA">
      <w:start w:val="1"/>
      <w:numFmt w:val="bullet"/>
      <w:lvlText w:val="▪"/>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0A2C6">
      <w:start w:val="1"/>
      <w:numFmt w:val="bullet"/>
      <w:lvlText w:val="•"/>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E0031E">
      <w:start w:val="1"/>
      <w:numFmt w:val="bullet"/>
      <w:lvlText w:val="o"/>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A410BE">
      <w:start w:val="1"/>
      <w:numFmt w:val="bullet"/>
      <w:lvlText w:val="▪"/>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B294432"/>
    <w:multiLevelType w:val="hybridMultilevel"/>
    <w:tmpl w:val="0826D404"/>
    <w:lvl w:ilvl="0" w:tplc="2B2CB19C">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644005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D70FA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BC5F3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F278E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56519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2EFF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AE82A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CE5B4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B6301D3"/>
    <w:multiLevelType w:val="hybridMultilevel"/>
    <w:tmpl w:val="5AE4469C"/>
    <w:lvl w:ilvl="0" w:tplc="27B833D0">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8EA45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F6E8C5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02BD3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B823B8">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20E3536">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06FEB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52BD02">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C6FE52">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69C211D"/>
    <w:multiLevelType w:val="hybridMultilevel"/>
    <w:tmpl w:val="F78C44DE"/>
    <w:lvl w:ilvl="0" w:tplc="70E47E28">
      <w:start w:val="1"/>
      <w:numFmt w:val="bullet"/>
      <w:lvlText w:val="-"/>
      <w:lvlJc w:val="left"/>
      <w:pPr>
        <w:ind w:left="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E18814A">
      <w:start w:val="1"/>
      <w:numFmt w:val="bullet"/>
      <w:lvlText w:val="o"/>
      <w:lvlJc w:val="left"/>
      <w:pPr>
        <w:ind w:left="11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4D66958">
      <w:start w:val="1"/>
      <w:numFmt w:val="bullet"/>
      <w:lvlText w:val="▪"/>
      <w:lvlJc w:val="left"/>
      <w:pPr>
        <w:ind w:left="19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6EAB4DC">
      <w:start w:val="1"/>
      <w:numFmt w:val="bullet"/>
      <w:lvlText w:val="•"/>
      <w:lvlJc w:val="left"/>
      <w:pPr>
        <w:ind w:left="2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E18FF0E">
      <w:start w:val="1"/>
      <w:numFmt w:val="bullet"/>
      <w:lvlText w:val="o"/>
      <w:lvlJc w:val="left"/>
      <w:pPr>
        <w:ind w:left="33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DF854B8">
      <w:start w:val="1"/>
      <w:numFmt w:val="bullet"/>
      <w:lvlText w:val="▪"/>
      <w:lvlJc w:val="left"/>
      <w:pPr>
        <w:ind w:left="40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7756BEEC">
      <w:start w:val="1"/>
      <w:numFmt w:val="bullet"/>
      <w:lvlText w:val="•"/>
      <w:lvlJc w:val="left"/>
      <w:pPr>
        <w:ind w:left="47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A40567A">
      <w:start w:val="1"/>
      <w:numFmt w:val="bullet"/>
      <w:lvlText w:val="o"/>
      <w:lvlJc w:val="left"/>
      <w:pPr>
        <w:ind w:left="55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EAC05C4">
      <w:start w:val="1"/>
      <w:numFmt w:val="bullet"/>
      <w:lvlText w:val="▪"/>
      <w:lvlJc w:val="left"/>
      <w:pPr>
        <w:ind w:left="62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6" w15:restartNumberingAfterBreak="0">
    <w:nsid w:val="78D734B4"/>
    <w:multiLevelType w:val="hybridMultilevel"/>
    <w:tmpl w:val="23B42DD8"/>
    <w:lvl w:ilvl="0" w:tplc="0CE2BE5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CC55E2">
      <w:start w:val="1"/>
      <w:numFmt w:val="bullet"/>
      <w:lvlText w:val="o"/>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FA055C">
      <w:start w:val="1"/>
      <w:numFmt w:val="bullet"/>
      <w:lvlText w:val="▪"/>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A879C">
      <w:start w:val="1"/>
      <w:numFmt w:val="bullet"/>
      <w:lvlText w:val="•"/>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E28844">
      <w:start w:val="1"/>
      <w:numFmt w:val="bullet"/>
      <w:lvlText w:val="o"/>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6EB94">
      <w:start w:val="1"/>
      <w:numFmt w:val="bullet"/>
      <w:lvlText w:val="▪"/>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CA98E2">
      <w:start w:val="1"/>
      <w:numFmt w:val="bullet"/>
      <w:lvlText w:val="•"/>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E8C084">
      <w:start w:val="1"/>
      <w:numFmt w:val="bullet"/>
      <w:lvlText w:val="o"/>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560688">
      <w:start w:val="1"/>
      <w:numFmt w:val="bullet"/>
      <w:lvlText w:val="▪"/>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919005A"/>
    <w:multiLevelType w:val="hybridMultilevel"/>
    <w:tmpl w:val="55B6BA38"/>
    <w:lvl w:ilvl="0" w:tplc="9BCEB3C6">
      <w:start w:val="1"/>
      <w:numFmt w:val="bullet"/>
      <w:lvlText w:val="-"/>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02957E">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E65F9C">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12C42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3AF412">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D6BBAE">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32D302">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46E2A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6035C2">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D881599"/>
    <w:multiLevelType w:val="hybridMultilevel"/>
    <w:tmpl w:val="9AF085AA"/>
    <w:lvl w:ilvl="0" w:tplc="4FC82FF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44B21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B806A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08E3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D498C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0A73F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427F5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B691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24D9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43"/>
  </w:num>
  <w:num w:numId="3">
    <w:abstractNumId w:val="49"/>
  </w:num>
  <w:num w:numId="4">
    <w:abstractNumId w:val="36"/>
  </w:num>
  <w:num w:numId="5">
    <w:abstractNumId w:val="1"/>
  </w:num>
  <w:num w:numId="6">
    <w:abstractNumId w:val="5"/>
  </w:num>
  <w:num w:numId="7">
    <w:abstractNumId w:val="41"/>
  </w:num>
  <w:num w:numId="8">
    <w:abstractNumId w:val="35"/>
  </w:num>
  <w:num w:numId="9">
    <w:abstractNumId w:val="42"/>
  </w:num>
  <w:num w:numId="10">
    <w:abstractNumId w:val="38"/>
  </w:num>
  <w:num w:numId="11">
    <w:abstractNumId w:val="10"/>
  </w:num>
  <w:num w:numId="12">
    <w:abstractNumId w:val="11"/>
  </w:num>
  <w:num w:numId="13">
    <w:abstractNumId w:val="27"/>
  </w:num>
  <w:num w:numId="14">
    <w:abstractNumId w:val="46"/>
  </w:num>
  <w:num w:numId="15">
    <w:abstractNumId w:val="45"/>
  </w:num>
  <w:num w:numId="16">
    <w:abstractNumId w:val="28"/>
  </w:num>
  <w:num w:numId="17">
    <w:abstractNumId w:val="47"/>
  </w:num>
  <w:num w:numId="18">
    <w:abstractNumId w:val="30"/>
  </w:num>
  <w:num w:numId="19">
    <w:abstractNumId w:val="7"/>
  </w:num>
  <w:num w:numId="20">
    <w:abstractNumId w:val="26"/>
  </w:num>
  <w:num w:numId="21">
    <w:abstractNumId w:val="21"/>
  </w:num>
  <w:num w:numId="22">
    <w:abstractNumId w:val="24"/>
  </w:num>
  <w:num w:numId="23">
    <w:abstractNumId w:val="34"/>
  </w:num>
  <w:num w:numId="24">
    <w:abstractNumId w:val="40"/>
  </w:num>
  <w:num w:numId="25">
    <w:abstractNumId w:val="33"/>
  </w:num>
  <w:num w:numId="26">
    <w:abstractNumId w:val="16"/>
  </w:num>
  <w:num w:numId="27">
    <w:abstractNumId w:val="13"/>
  </w:num>
  <w:num w:numId="28">
    <w:abstractNumId w:val="29"/>
  </w:num>
  <w:num w:numId="29">
    <w:abstractNumId w:val="14"/>
  </w:num>
  <w:num w:numId="30">
    <w:abstractNumId w:val="2"/>
  </w:num>
  <w:num w:numId="31">
    <w:abstractNumId w:val="17"/>
  </w:num>
  <w:num w:numId="32">
    <w:abstractNumId w:val="8"/>
  </w:num>
  <w:num w:numId="33">
    <w:abstractNumId w:val="44"/>
  </w:num>
  <w:num w:numId="34">
    <w:abstractNumId w:val="9"/>
  </w:num>
  <w:num w:numId="35">
    <w:abstractNumId w:val="15"/>
  </w:num>
  <w:num w:numId="36">
    <w:abstractNumId w:val="4"/>
  </w:num>
  <w:num w:numId="37">
    <w:abstractNumId w:val="20"/>
  </w:num>
  <w:num w:numId="38">
    <w:abstractNumId w:val="23"/>
  </w:num>
  <w:num w:numId="39">
    <w:abstractNumId w:val="31"/>
  </w:num>
  <w:num w:numId="40">
    <w:abstractNumId w:val="12"/>
  </w:num>
  <w:num w:numId="41">
    <w:abstractNumId w:val="48"/>
  </w:num>
  <w:num w:numId="42">
    <w:abstractNumId w:val="39"/>
  </w:num>
  <w:num w:numId="43">
    <w:abstractNumId w:val="0"/>
    <w:lvlOverride w:ilvl="0">
      <w:lvl w:ilvl="0">
        <w:start w:val="1"/>
        <w:numFmt w:val="bullet"/>
        <w:lvlText w:val=""/>
        <w:legacy w:legacy="1" w:legacySpace="0" w:legacyIndent="283"/>
        <w:lvlJc w:val="left"/>
        <w:rPr>
          <w:rFonts w:ascii="Symbol" w:hAnsi="Symbol" w:hint="default"/>
        </w:rPr>
      </w:lvl>
    </w:lvlOverride>
  </w:num>
  <w:num w:numId="44">
    <w:abstractNumId w:val="6"/>
  </w:num>
  <w:num w:numId="45">
    <w:abstractNumId w:val="3"/>
  </w:num>
  <w:num w:numId="46">
    <w:abstractNumId w:val="19"/>
  </w:num>
  <w:num w:numId="47">
    <w:abstractNumId w:val="22"/>
  </w:num>
  <w:num w:numId="48">
    <w:abstractNumId w:val="18"/>
  </w:num>
  <w:num w:numId="49">
    <w:abstractNumId w:val="32"/>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77F"/>
    <w:rsid w:val="0003361E"/>
    <w:rsid w:val="00064FE1"/>
    <w:rsid w:val="001628CC"/>
    <w:rsid w:val="00223852"/>
    <w:rsid w:val="00291359"/>
    <w:rsid w:val="002F308F"/>
    <w:rsid w:val="0035649D"/>
    <w:rsid w:val="00357EFD"/>
    <w:rsid w:val="003B7F65"/>
    <w:rsid w:val="00433385"/>
    <w:rsid w:val="0044177F"/>
    <w:rsid w:val="004D380C"/>
    <w:rsid w:val="005A04BC"/>
    <w:rsid w:val="00672305"/>
    <w:rsid w:val="00687703"/>
    <w:rsid w:val="006B3E4C"/>
    <w:rsid w:val="006E5046"/>
    <w:rsid w:val="007057BD"/>
    <w:rsid w:val="007424DE"/>
    <w:rsid w:val="007572A8"/>
    <w:rsid w:val="0080122D"/>
    <w:rsid w:val="0089561F"/>
    <w:rsid w:val="00991B2E"/>
    <w:rsid w:val="00AB1C8B"/>
    <w:rsid w:val="00CD7AB7"/>
    <w:rsid w:val="00CE6A55"/>
    <w:rsid w:val="00D7718D"/>
    <w:rsid w:val="00DF0321"/>
    <w:rsid w:val="00E94F28"/>
    <w:rsid w:val="00EC26F1"/>
    <w:rsid w:val="00F930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9FAE63C-00DC-4849-A08A-9CBD04F1F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4333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unhideWhenUsed/>
    <w:qFormat/>
    <w:rsid w:val="0043338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unhideWhenUsed/>
    <w:qFormat/>
    <w:rsid w:val="00433385"/>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link w:val="Cmsor4Char"/>
    <w:uiPriority w:val="9"/>
    <w:qFormat/>
    <w:rsid w:val="0044177F"/>
    <w:pPr>
      <w:spacing w:before="480" w:after="144" w:line="240" w:lineRule="auto"/>
      <w:outlineLvl w:val="3"/>
    </w:pPr>
    <w:rPr>
      <w:rFonts w:ascii="Arial" w:eastAsia="Times New Roman" w:hAnsi="Arial" w:cs="Arial"/>
      <w:b/>
      <w:bCs/>
      <w:lang w:eastAsia="hu-HU"/>
    </w:rPr>
  </w:style>
  <w:style w:type="paragraph" w:styleId="Cmsor5">
    <w:name w:val="heading 5"/>
    <w:basedOn w:val="Norml"/>
    <w:next w:val="Norml"/>
    <w:link w:val="Cmsor5Char"/>
    <w:uiPriority w:val="9"/>
    <w:semiHidden/>
    <w:unhideWhenUsed/>
    <w:qFormat/>
    <w:rsid w:val="0043338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rsid w:val="0044177F"/>
    <w:rPr>
      <w:rFonts w:ascii="Arial" w:eastAsia="Times New Roman" w:hAnsi="Arial" w:cs="Arial"/>
      <w:b/>
      <w:bCs/>
      <w:lang w:eastAsia="hu-HU"/>
    </w:rPr>
  </w:style>
  <w:style w:type="numbering" w:customStyle="1" w:styleId="Nemlista1">
    <w:name w:val="Nem lista1"/>
    <w:next w:val="Nemlista"/>
    <w:semiHidden/>
    <w:rsid w:val="0044177F"/>
  </w:style>
  <w:style w:type="paragraph" w:styleId="lfej">
    <w:name w:val="header"/>
    <w:basedOn w:val="Norml"/>
    <w:link w:val="lfejChar"/>
    <w:rsid w:val="0044177F"/>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fejChar">
    <w:name w:val="Élőfej Char"/>
    <w:basedOn w:val="Bekezdsalapbettpusa"/>
    <w:link w:val="lfej"/>
    <w:rsid w:val="0044177F"/>
    <w:rPr>
      <w:rFonts w:ascii="Times New Roman" w:eastAsia="Times New Roman" w:hAnsi="Times New Roman" w:cs="Times New Roman"/>
      <w:sz w:val="20"/>
      <w:szCs w:val="20"/>
      <w:lang w:eastAsia="hu-HU"/>
    </w:rPr>
  </w:style>
  <w:style w:type="paragraph" w:styleId="llb">
    <w:name w:val="footer"/>
    <w:basedOn w:val="Norml"/>
    <w:link w:val="llbChar"/>
    <w:uiPriority w:val="99"/>
    <w:rsid w:val="0044177F"/>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44177F"/>
    <w:rPr>
      <w:rFonts w:ascii="Times New Roman" w:eastAsia="Times New Roman" w:hAnsi="Times New Roman" w:cs="Times New Roman"/>
      <w:sz w:val="20"/>
      <w:szCs w:val="20"/>
      <w:lang w:eastAsia="hu-HU"/>
    </w:rPr>
  </w:style>
  <w:style w:type="character" w:styleId="Hiperhivatkozs">
    <w:name w:val="Hyperlink"/>
    <w:basedOn w:val="Bekezdsalapbettpusa"/>
    <w:rsid w:val="0044177F"/>
    <w:rPr>
      <w:color w:val="0000FF"/>
      <w:u w:val="single"/>
    </w:rPr>
  </w:style>
  <w:style w:type="paragraph" w:styleId="Cm">
    <w:name w:val="Title"/>
    <w:basedOn w:val="Norml"/>
    <w:link w:val="CmChar"/>
    <w:qFormat/>
    <w:rsid w:val="0044177F"/>
    <w:pPr>
      <w:spacing w:after="0" w:line="240" w:lineRule="auto"/>
      <w:jc w:val="center"/>
    </w:pPr>
    <w:rPr>
      <w:rFonts w:ascii="Times New Roman" w:eastAsia="Times New Roman" w:hAnsi="Times New Roman" w:cs="Times New Roman"/>
      <w:b/>
      <w:szCs w:val="20"/>
      <w:lang w:eastAsia="hu-HU"/>
    </w:rPr>
  </w:style>
  <w:style w:type="character" w:customStyle="1" w:styleId="CmChar">
    <w:name w:val="Cím Char"/>
    <w:basedOn w:val="Bekezdsalapbettpusa"/>
    <w:link w:val="Cm"/>
    <w:rsid w:val="0044177F"/>
    <w:rPr>
      <w:rFonts w:ascii="Times New Roman" w:eastAsia="Times New Roman" w:hAnsi="Times New Roman" w:cs="Times New Roman"/>
      <w:b/>
      <w:szCs w:val="20"/>
      <w:lang w:eastAsia="hu-HU"/>
    </w:rPr>
  </w:style>
  <w:style w:type="paragraph" w:styleId="Szvegtrzs">
    <w:name w:val="Body Text"/>
    <w:basedOn w:val="Norml"/>
    <w:link w:val="SzvegtrzsChar"/>
    <w:rsid w:val="0044177F"/>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44177F"/>
    <w:rPr>
      <w:rFonts w:ascii="Times New Roman" w:eastAsia="Times New Roman" w:hAnsi="Times New Roman" w:cs="Times New Roman"/>
      <w:sz w:val="24"/>
      <w:szCs w:val="20"/>
      <w:lang w:eastAsia="hu-HU"/>
    </w:rPr>
  </w:style>
  <w:style w:type="paragraph" w:customStyle="1" w:styleId="Szvegtrzs21">
    <w:name w:val="Szövegtörzs 21"/>
    <w:basedOn w:val="Norml"/>
    <w:rsid w:val="0044177F"/>
    <w:pPr>
      <w:spacing w:after="0" w:line="240" w:lineRule="auto"/>
      <w:ind w:left="993" w:hanging="284"/>
      <w:jc w:val="both"/>
    </w:pPr>
    <w:rPr>
      <w:rFonts w:ascii="Times New Roman" w:eastAsia="Times New Roman" w:hAnsi="Times New Roman" w:cs="Times New Roman"/>
      <w:sz w:val="24"/>
      <w:szCs w:val="20"/>
      <w:lang w:eastAsia="hu-HU"/>
    </w:rPr>
  </w:style>
  <w:style w:type="table" w:styleId="Rcsostblzat">
    <w:name w:val="Table Grid"/>
    <w:basedOn w:val="Normltblzat"/>
    <w:rsid w:val="0044177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44177F"/>
    <w:rPr>
      <w:b/>
      <w:bCs/>
    </w:rPr>
  </w:style>
  <w:style w:type="paragraph" w:styleId="Buborkszveg">
    <w:name w:val="Balloon Text"/>
    <w:basedOn w:val="Norml"/>
    <w:link w:val="BuborkszvegChar"/>
    <w:rsid w:val="0044177F"/>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44177F"/>
    <w:rPr>
      <w:rFonts w:ascii="Tahoma" w:eastAsia="Times New Roman" w:hAnsi="Tahoma" w:cs="Tahoma"/>
      <w:sz w:val="16"/>
      <w:szCs w:val="16"/>
      <w:lang w:eastAsia="hu-HU"/>
    </w:rPr>
  </w:style>
  <w:style w:type="paragraph" w:styleId="Csakszveg">
    <w:name w:val="Plain Text"/>
    <w:basedOn w:val="Norml"/>
    <w:link w:val="CsakszvegChar"/>
    <w:uiPriority w:val="99"/>
    <w:rsid w:val="0044177F"/>
    <w:pPr>
      <w:spacing w:after="0" w:line="240" w:lineRule="auto"/>
    </w:pPr>
    <w:rPr>
      <w:rFonts w:ascii="Courier New" w:eastAsia="Times New Roman" w:hAnsi="Courier New" w:cs="Times New Roman"/>
      <w:b/>
      <w:i/>
      <w:sz w:val="20"/>
      <w:szCs w:val="20"/>
      <w:u w:val="single"/>
      <w:lang w:eastAsia="hu-HU"/>
    </w:rPr>
  </w:style>
  <w:style w:type="character" w:customStyle="1" w:styleId="CsakszvegChar">
    <w:name w:val="Csak szöveg Char"/>
    <w:basedOn w:val="Bekezdsalapbettpusa"/>
    <w:link w:val="Csakszveg"/>
    <w:uiPriority w:val="99"/>
    <w:rsid w:val="0044177F"/>
    <w:rPr>
      <w:rFonts w:ascii="Courier New" w:eastAsia="Times New Roman" w:hAnsi="Courier New" w:cs="Times New Roman"/>
      <w:b/>
      <w:i/>
      <w:sz w:val="20"/>
      <w:szCs w:val="20"/>
      <w:u w:val="single"/>
      <w:lang w:eastAsia="hu-HU"/>
    </w:rPr>
  </w:style>
  <w:style w:type="paragraph" w:styleId="NormlWeb">
    <w:name w:val="Normal (Web)"/>
    <w:basedOn w:val="Norml"/>
    <w:uiPriority w:val="99"/>
    <w:unhideWhenUsed/>
    <w:rsid w:val="0044177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styleId="Kiemels">
    <w:name w:val="Emphasis"/>
    <w:basedOn w:val="Bekezdsalapbettpusa"/>
    <w:uiPriority w:val="20"/>
    <w:qFormat/>
    <w:rsid w:val="0044177F"/>
    <w:rPr>
      <w:i/>
      <w:iCs/>
      <w:shd w:val="clear" w:color="auto" w:fill="FFFFCC"/>
    </w:rPr>
  </w:style>
  <w:style w:type="paragraph" w:customStyle="1" w:styleId="Stlus">
    <w:name w:val="Stílus"/>
    <w:rsid w:val="0044177F"/>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rsid w:val="0044177F"/>
    <w:rPr>
      <w:sz w:val="16"/>
      <w:szCs w:val="16"/>
    </w:rPr>
  </w:style>
  <w:style w:type="paragraph" w:styleId="Jegyzetszveg">
    <w:name w:val="annotation text"/>
    <w:basedOn w:val="Norml"/>
    <w:link w:val="JegyzetszvegChar"/>
    <w:rsid w:val="0044177F"/>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44177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44177F"/>
    <w:rPr>
      <w:b/>
      <w:bCs/>
    </w:rPr>
  </w:style>
  <w:style w:type="character" w:customStyle="1" w:styleId="MegjegyzstrgyaChar">
    <w:name w:val="Megjegyzés tárgya Char"/>
    <w:basedOn w:val="JegyzetszvegChar"/>
    <w:link w:val="Megjegyzstrgya"/>
    <w:rsid w:val="0044177F"/>
    <w:rPr>
      <w:rFonts w:ascii="Times New Roman" w:eastAsia="Times New Roman" w:hAnsi="Times New Roman" w:cs="Times New Roman"/>
      <w:b/>
      <w:bCs/>
      <w:sz w:val="20"/>
      <w:szCs w:val="20"/>
      <w:lang w:eastAsia="hu-HU"/>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44177F"/>
    <w:pPr>
      <w:spacing w:after="0" w:line="240" w:lineRule="auto"/>
      <w:ind w:left="708"/>
    </w:pPr>
    <w:rPr>
      <w:rFonts w:ascii="Times New Roman" w:eastAsia="Times New Roman" w:hAnsi="Times New Roman" w:cs="Times New Roman"/>
      <w:sz w:val="20"/>
      <w:szCs w:val="20"/>
      <w:lang w:eastAsia="hu-HU"/>
    </w:rPr>
  </w:style>
  <w:style w:type="paragraph" w:styleId="Lbjegyzetszveg">
    <w:name w:val="footnote text"/>
    <w:basedOn w:val="Norml"/>
    <w:link w:val="LbjegyzetszvegChar"/>
    <w:uiPriority w:val="99"/>
    <w:rsid w:val="0044177F"/>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rsid w:val="0044177F"/>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rsid w:val="0044177F"/>
    <w:rPr>
      <w:vertAlign w:val="superscript"/>
    </w:rPr>
  </w:style>
  <w:style w:type="character" w:styleId="Mrltotthiperhivatkozs">
    <w:name w:val="FollowedHyperlink"/>
    <w:basedOn w:val="Bekezdsalapbettpusa"/>
    <w:rsid w:val="0044177F"/>
    <w:rPr>
      <w:color w:val="800080"/>
      <w:u w:val="single"/>
    </w:rPr>
  </w:style>
  <w:style w:type="paragraph" w:customStyle="1" w:styleId="CM38">
    <w:name w:val="CM38"/>
    <w:basedOn w:val="Norml"/>
    <w:next w:val="Norml"/>
    <w:uiPriority w:val="99"/>
    <w:rsid w:val="0044177F"/>
    <w:pPr>
      <w:widowControl w:val="0"/>
      <w:autoSpaceDE w:val="0"/>
      <w:autoSpaceDN w:val="0"/>
      <w:adjustRightInd w:val="0"/>
      <w:spacing w:after="325" w:line="240" w:lineRule="auto"/>
    </w:pPr>
    <w:rPr>
      <w:rFonts w:ascii="Arial" w:eastAsia="Times New Roman" w:hAnsi="Arial" w:cs="Arial"/>
      <w:sz w:val="24"/>
      <w:szCs w:val="24"/>
      <w:lang w:eastAsia="hu-HU"/>
    </w:rPr>
  </w:style>
  <w:style w:type="paragraph" w:customStyle="1" w:styleId="Default">
    <w:name w:val="Default"/>
    <w:uiPriority w:val="99"/>
    <w:rsid w:val="0044177F"/>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Tblzatszveg">
    <w:name w:val="Táblázat_szöveg"/>
    <w:basedOn w:val="Norml"/>
    <w:next w:val="Norml"/>
    <w:uiPriority w:val="99"/>
    <w:rsid w:val="0044177F"/>
    <w:pPr>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formulatext">
    <w:name w:val="formulatext"/>
    <w:basedOn w:val="Bekezdsalapbettpusa"/>
    <w:uiPriority w:val="99"/>
    <w:rsid w:val="0044177F"/>
  </w:style>
  <w:style w:type="paragraph" w:customStyle="1" w:styleId="Listaszerbekezds2">
    <w:name w:val="Listaszerű bekezdés2"/>
    <w:basedOn w:val="Norml"/>
    <w:rsid w:val="0044177F"/>
    <w:pPr>
      <w:spacing w:after="0" w:line="240" w:lineRule="auto"/>
      <w:ind w:left="720"/>
      <w:contextualSpacing/>
    </w:pPr>
    <w:rPr>
      <w:rFonts w:ascii="Calibri" w:eastAsia="Times New Roman" w:hAnsi="Calibri" w:cs="Times New Roman"/>
    </w:rPr>
  </w:style>
  <w:style w:type="character" w:customStyle="1" w:styleId="Cmsor1Char">
    <w:name w:val="Címsor 1 Char"/>
    <w:basedOn w:val="Bekezdsalapbettpusa"/>
    <w:link w:val="Cmsor1"/>
    <w:uiPriority w:val="9"/>
    <w:rsid w:val="00433385"/>
    <w:rPr>
      <w:rFonts w:asciiTheme="majorHAnsi" w:eastAsiaTheme="majorEastAsia" w:hAnsiTheme="majorHAnsi" w:cstheme="majorBidi"/>
      <w:color w:val="365F91" w:themeColor="accent1" w:themeShade="BF"/>
      <w:sz w:val="32"/>
      <w:szCs w:val="32"/>
    </w:rPr>
  </w:style>
  <w:style w:type="table" w:customStyle="1" w:styleId="TableGrid">
    <w:name w:val="TableGrid"/>
    <w:rsid w:val="00433385"/>
    <w:pPr>
      <w:spacing w:after="0" w:line="240" w:lineRule="auto"/>
    </w:pPr>
    <w:rPr>
      <w:rFonts w:eastAsiaTheme="minorEastAsia"/>
      <w:lang w:eastAsia="hu-HU"/>
    </w:rPr>
    <w:tblPr>
      <w:tblCellMar>
        <w:top w:w="0" w:type="dxa"/>
        <w:left w:w="0" w:type="dxa"/>
        <w:bottom w:w="0" w:type="dxa"/>
        <w:right w:w="0" w:type="dxa"/>
      </w:tblCellMar>
    </w:tblPr>
  </w:style>
  <w:style w:type="character" w:customStyle="1" w:styleId="Cmsor2Char">
    <w:name w:val="Címsor 2 Char"/>
    <w:basedOn w:val="Bekezdsalapbettpusa"/>
    <w:link w:val="Cmsor2"/>
    <w:uiPriority w:val="9"/>
    <w:rsid w:val="00433385"/>
    <w:rPr>
      <w:rFonts w:asciiTheme="majorHAnsi" w:eastAsiaTheme="majorEastAsia" w:hAnsiTheme="majorHAnsi" w:cstheme="majorBidi"/>
      <w:color w:val="365F91" w:themeColor="accent1" w:themeShade="BF"/>
      <w:sz w:val="26"/>
      <w:szCs w:val="26"/>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433385"/>
    <w:rPr>
      <w:rFonts w:ascii="Times New Roman" w:eastAsia="Times New Roman" w:hAnsi="Times New Roman" w:cs="Times New Roman"/>
      <w:sz w:val="20"/>
      <w:szCs w:val="20"/>
      <w:lang w:eastAsia="hu-HU"/>
    </w:rPr>
  </w:style>
  <w:style w:type="paragraph" w:customStyle="1" w:styleId="Norml1">
    <w:name w:val="Normál1"/>
    <w:rsid w:val="00433385"/>
    <w:pPr>
      <w:spacing w:after="120"/>
      <w:jc w:val="both"/>
    </w:pPr>
    <w:rPr>
      <w:rFonts w:ascii="Calibri" w:eastAsia="Calibri" w:hAnsi="Calibri" w:cs="Calibri"/>
    </w:rPr>
  </w:style>
  <w:style w:type="character" w:customStyle="1" w:styleId="Cmsor3Char">
    <w:name w:val="Címsor 3 Char"/>
    <w:basedOn w:val="Bekezdsalapbettpusa"/>
    <w:link w:val="Cmsor3"/>
    <w:uiPriority w:val="9"/>
    <w:qFormat/>
    <w:rsid w:val="00433385"/>
    <w:rPr>
      <w:rFonts w:asciiTheme="majorHAnsi" w:eastAsiaTheme="majorEastAsia" w:hAnsiTheme="majorHAnsi" w:cstheme="majorBidi"/>
      <w:color w:val="243F60" w:themeColor="accent1" w:themeShade="7F"/>
      <w:sz w:val="24"/>
      <w:szCs w:val="24"/>
    </w:rPr>
  </w:style>
  <w:style w:type="paragraph" w:styleId="Szvegtrzsbehzssal">
    <w:name w:val="Body Text Indent"/>
    <w:basedOn w:val="Norml"/>
    <w:link w:val="SzvegtrzsbehzssalChar"/>
    <w:uiPriority w:val="99"/>
    <w:semiHidden/>
    <w:unhideWhenUsed/>
    <w:rsid w:val="00433385"/>
    <w:pPr>
      <w:spacing w:after="120"/>
      <w:ind w:left="283"/>
    </w:pPr>
  </w:style>
  <w:style w:type="character" w:customStyle="1" w:styleId="SzvegtrzsbehzssalChar">
    <w:name w:val="Szövegtörzs behúzással Char"/>
    <w:basedOn w:val="Bekezdsalapbettpusa"/>
    <w:link w:val="Szvegtrzsbehzssal"/>
    <w:uiPriority w:val="99"/>
    <w:semiHidden/>
    <w:rsid w:val="00433385"/>
  </w:style>
  <w:style w:type="paragraph" w:customStyle="1" w:styleId="a1Char">
    <w:name w:val="a1 Char"/>
    <w:basedOn w:val="Norml"/>
    <w:link w:val="a1CharChar"/>
    <w:rsid w:val="00433385"/>
    <w:pPr>
      <w:spacing w:before="240" w:after="120" w:line="240" w:lineRule="auto"/>
      <w:jc w:val="both"/>
    </w:pPr>
    <w:rPr>
      <w:rFonts w:ascii="Times New Roman" w:eastAsia="Times New Roman" w:hAnsi="Times New Roman" w:cs="Times New Roman"/>
      <w:b/>
      <w:sz w:val="24"/>
      <w:szCs w:val="20"/>
      <w:u w:val="single"/>
      <w:lang w:eastAsia="hu-HU"/>
    </w:rPr>
  </w:style>
  <w:style w:type="paragraph" w:customStyle="1" w:styleId="a2">
    <w:name w:val="a2"/>
    <w:basedOn w:val="Cmsor5"/>
    <w:rsid w:val="00433385"/>
    <w:pPr>
      <w:keepLines w:val="0"/>
      <w:spacing w:before="120" w:after="120" w:line="240" w:lineRule="auto"/>
      <w:ind w:firstLine="142"/>
      <w:jc w:val="both"/>
    </w:pPr>
    <w:rPr>
      <w:rFonts w:ascii="Times New Roman" w:eastAsia="Times New Roman" w:hAnsi="Times New Roman" w:cs="Times New Roman"/>
      <w:b/>
      <w:color w:val="auto"/>
      <w:sz w:val="24"/>
      <w:szCs w:val="20"/>
      <w:u w:val="single"/>
      <w:lang w:eastAsia="hu-HU"/>
    </w:rPr>
  </w:style>
  <w:style w:type="paragraph" w:customStyle="1" w:styleId="Hidden">
    <w:name w:val="Hidden"/>
    <w:basedOn w:val="Norml"/>
    <w:rsid w:val="00433385"/>
    <w:pPr>
      <w:overflowPunct w:val="0"/>
      <w:autoSpaceDE w:val="0"/>
      <w:autoSpaceDN w:val="0"/>
      <w:adjustRightInd w:val="0"/>
      <w:spacing w:after="0" w:line="240" w:lineRule="auto"/>
      <w:textAlignment w:val="baseline"/>
    </w:pPr>
    <w:rPr>
      <w:rFonts w:ascii="Times New Roman" w:eastAsia="Times New Roman" w:hAnsi="Times New Roman" w:cs="Times New Roman"/>
      <w:vanish/>
      <w:sz w:val="20"/>
      <w:szCs w:val="20"/>
      <w:lang w:val="en-GB" w:eastAsia="hu-HU"/>
    </w:rPr>
  </w:style>
  <w:style w:type="character" w:customStyle="1" w:styleId="a1CharChar">
    <w:name w:val="a1 Char Char"/>
    <w:link w:val="a1Char"/>
    <w:rsid w:val="00433385"/>
    <w:rPr>
      <w:rFonts w:ascii="Times New Roman" w:eastAsia="Times New Roman" w:hAnsi="Times New Roman" w:cs="Times New Roman"/>
      <w:b/>
      <w:sz w:val="24"/>
      <w:szCs w:val="20"/>
      <w:u w:val="single"/>
      <w:lang w:eastAsia="hu-HU"/>
    </w:rPr>
  </w:style>
  <w:style w:type="paragraph" w:customStyle="1" w:styleId="Szveg2">
    <w:name w:val="Szöveg2"/>
    <w:basedOn w:val="Norml"/>
    <w:rsid w:val="00433385"/>
    <w:pPr>
      <w:spacing w:after="60" w:line="240" w:lineRule="auto"/>
      <w:ind w:left="709"/>
    </w:pPr>
    <w:rPr>
      <w:rFonts w:ascii="Times New Roman" w:eastAsia="Times New Roman" w:hAnsi="Times New Roman" w:cs="Times New Roman"/>
      <w:sz w:val="20"/>
      <w:szCs w:val="20"/>
      <w:lang w:eastAsia="hu-HU"/>
    </w:rPr>
  </w:style>
  <w:style w:type="paragraph" w:styleId="Normlbehzs">
    <w:name w:val="Normal Indent"/>
    <w:basedOn w:val="Norml"/>
    <w:rsid w:val="00433385"/>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0"/>
      <w:lang w:val="en-GB" w:eastAsia="hu-HU"/>
    </w:rPr>
  </w:style>
  <w:style w:type="character" w:customStyle="1" w:styleId="Cmsor5Char">
    <w:name w:val="Címsor 5 Char"/>
    <w:basedOn w:val="Bekezdsalapbettpusa"/>
    <w:link w:val="Cmsor5"/>
    <w:uiPriority w:val="9"/>
    <w:semiHidden/>
    <w:rsid w:val="0043338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2073">
      <w:bodyDiv w:val="1"/>
      <w:marLeft w:val="0"/>
      <w:marRight w:val="0"/>
      <w:marTop w:val="0"/>
      <w:marBottom w:val="0"/>
      <w:divBdr>
        <w:top w:val="none" w:sz="0" w:space="0" w:color="auto"/>
        <w:left w:val="none" w:sz="0" w:space="0" w:color="auto"/>
        <w:bottom w:val="none" w:sz="0" w:space="0" w:color="auto"/>
        <w:right w:val="none" w:sz="0" w:space="0" w:color="auto"/>
      </w:divBdr>
    </w:div>
    <w:div w:id="145085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F3B98-40F0-483D-B58E-DF40D105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6924</Words>
  <Characters>47776</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Szilágyi  Kata</dc:creator>
  <cp:lastModifiedBy>gep</cp:lastModifiedBy>
  <cp:revision>2</cp:revision>
  <cp:lastPrinted>2013-03-11T11:08:00Z</cp:lastPrinted>
  <dcterms:created xsi:type="dcterms:W3CDTF">2020-08-26T16:19:00Z</dcterms:created>
  <dcterms:modified xsi:type="dcterms:W3CDTF">2020-08-26T16:19:00Z</dcterms:modified>
</cp:coreProperties>
</file>